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25"/>
        <w:gridCol w:w="4626"/>
      </w:tblGrid>
      <w:tr w:rsidR="001C0677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:rsidR="001C0677" w:rsidRPr="00AD2BE8" w:rsidRDefault="001C0677" w:rsidP="00F11EBC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ARAŞTIRMAYA AİT BİLGİLER</w:t>
            </w:r>
          </w:p>
        </w:tc>
      </w:tr>
      <w:tr w:rsidR="00BC77E2" w:rsidRPr="00790F06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Default="00BC77E2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Araştırmanın açık 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Pr="00BE7878" w:rsidRDefault="00822FF1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C77E2" w:rsidRPr="00790F06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Default="0064258C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Protokol kodu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C77E2" w:rsidRPr="00790F06" w:rsidTr="00C30419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Default="00861944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TİTCK kodu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BC77E2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C30419" w:rsidRPr="00790F06" w:rsidTr="003A1037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C30419" w:rsidRDefault="00C30419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30419">
              <w:rPr>
                <w:rFonts w:ascii="Segoe UI" w:hAnsi="Segoe UI" w:cs="Segoe UI"/>
                <w:color w:val="000000"/>
                <w:sz w:val="20"/>
                <w:szCs w:val="20"/>
              </w:rPr>
              <w:t>(Varsa) Araştırmaya Etik Kurul tarafından verilen numara/kod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C30419" w:rsidRPr="00DA61BC" w:rsidRDefault="00822FF1" w:rsidP="003E6C12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1C0677" w:rsidRDefault="001C0677" w:rsidP="00B034B9">
      <w:pPr>
        <w:jc w:val="both"/>
        <w:rPr>
          <w:noProof/>
        </w:rPr>
      </w:pPr>
    </w:p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25"/>
        <w:gridCol w:w="4626"/>
      </w:tblGrid>
      <w:tr w:rsidR="00116A7E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:rsidR="00116A7E" w:rsidRPr="00AD2BE8" w:rsidRDefault="00116A7E" w:rsidP="00F11EBC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DESTEKLEYİCİ / YASAL TEMSİLCİ BİLGİLERİ</w:t>
            </w:r>
          </w:p>
        </w:tc>
      </w:tr>
      <w:tr w:rsidR="00116A7E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116A7E" w:rsidRDefault="00734A99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Destekleyici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116A7E" w:rsidRPr="00BE7878" w:rsidRDefault="00DD056D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5369A8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5369A8" w:rsidRDefault="005369A8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Destekleyicinin adresi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5369A8" w:rsidRPr="00DA61BC" w:rsidRDefault="00DD056D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0B00E4" w:rsidRPr="000B00E4" w:rsidRDefault="000B00E4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Destekleyici adına araştırmayla ilgili olarak irtibata geçilecek kişinin adı-soyadı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0B00E4" w:rsidRPr="000B00E4" w:rsidRDefault="00822FF1" w:rsidP="00822FF1">
            <w:pPr>
              <w:spacing w:before="80" w:after="80"/>
              <w:textAlignment w:val="baseline"/>
              <w:rPr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0B00E4" w:rsidRPr="000B00E4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e-posta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0B00E4" w:rsidRPr="000B00E4" w:rsidRDefault="00822FF1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B00E4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0B00E4" w:rsidRPr="000B00E4" w:rsidRDefault="000B00E4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telefon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0B00E4" w:rsidRPr="000B00E4" w:rsidRDefault="00822FF1" w:rsidP="00822FF1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051F08" w:rsidRPr="00790F06" w:rsidTr="00822FF1">
        <w:trPr>
          <w:trHeight w:val="220"/>
        </w:trPr>
        <w:tc>
          <w:tcPr>
            <w:tcW w:w="9251" w:type="dxa"/>
            <w:gridSpan w:val="2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051F08" w:rsidRPr="00051F08" w:rsidRDefault="00051F08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  <w:sz w:val="8"/>
                <w:szCs w:val="8"/>
              </w:rPr>
            </w:pP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Pr="000B00E4" w:rsidRDefault="00B92CC8" w:rsidP="00115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="00115C1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Varsa, destekleyicinin yasal temsilcisi 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Default="00115C12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Yasal temsilcinin adresi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Default="0029242E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Yasal temsilci</w:t>
            </w: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adına araştırmayla ilgili olarak irtibata geçilecek kişinin adı-soyadı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15C12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15C12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e-posta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15C12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1C54F8" w:rsidRPr="00790F06" w:rsidTr="00822FF1">
        <w:trPr>
          <w:trHeight w:val="454"/>
        </w:trPr>
        <w:tc>
          <w:tcPr>
            <w:tcW w:w="4625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1C54F8" w:rsidRPr="000B00E4" w:rsidRDefault="001C54F8" w:rsidP="000B00E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B00E4">
              <w:rPr>
                <w:rFonts w:ascii="Segoe UI" w:hAnsi="Segoe UI" w:cs="Segoe UI"/>
                <w:color w:val="000000"/>
                <w:sz w:val="20"/>
                <w:szCs w:val="20"/>
              </w:rPr>
              <w:t>Temasa geçilecek kişi telefon</w:t>
            </w:r>
          </w:p>
        </w:tc>
        <w:tc>
          <w:tcPr>
            <w:tcW w:w="4626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1C54F8" w:rsidRPr="00DA61BC" w:rsidRDefault="00822FF1" w:rsidP="00822FF1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EB5C58" w:rsidRPr="009F0475" w:rsidRDefault="00EB5C58" w:rsidP="00B034B9">
      <w:pPr>
        <w:jc w:val="both"/>
        <w:rPr>
          <w:noProof/>
        </w:rPr>
      </w:pPr>
    </w:p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4362"/>
        <w:gridCol w:w="4362"/>
      </w:tblGrid>
      <w:tr w:rsidR="00B034B9" w:rsidRPr="00790F06" w:rsidTr="00B034B9">
        <w:trPr>
          <w:trHeight w:val="454"/>
        </w:trPr>
        <w:tc>
          <w:tcPr>
            <w:tcW w:w="9251" w:type="dxa"/>
            <w:gridSpan w:val="3"/>
            <w:shd w:val="clear" w:color="auto" w:fill="000000" w:themeFill="text1"/>
            <w:vAlign w:val="center"/>
          </w:tcPr>
          <w:p w:rsidR="00B034B9" w:rsidRPr="00376256" w:rsidRDefault="00B034B9" w:rsidP="00F977CA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B784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DEĞİŞİKLİK TÜRÜ</w:t>
            </w:r>
          </w:p>
        </w:tc>
      </w:tr>
      <w:tr w:rsidR="000767F1" w:rsidRPr="00790F06" w:rsidTr="00AA3BA0">
        <w:trPr>
          <w:trHeight w:val="454"/>
        </w:trPr>
        <w:tc>
          <w:tcPr>
            <w:tcW w:w="527" w:type="dxa"/>
            <w:shd w:val="clear" w:color="auto" w:fill="auto"/>
          </w:tcPr>
          <w:p w:rsidR="000767F1" w:rsidRPr="00376256" w:rsidRDefault="00000000" w:rsidP="00AA3BA0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-106717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4B9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vAlign w:val="center"/>
          </w:tcPr>
          <w:p w:rsidR="000767F1" w:rsidRPr="001C4EDD" w:rsidRDefault="000767F1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1C4E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 protokolüne ilişkin değişiklik</w:t>
            </w:r>
          </w:p>
        </w:tc>
      </w:tr>
      <w:tr w:rsidR="000767F1" w:rsidRPr="00790F06" w:rsidTr="00AA3BA0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95930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</w:tcPr>
              <w:p w:rsidR="000767F1" w:rsidRPr="00376256" w:rsidRDefault="006F72BE" w:rsidP="00AA3BA0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0767F1" w:rsidRPr="001C4EDD" w:rsidRDefault="000767F1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i/>
                <w:color w:val="000000"/>
                <w:kern w:val="24"/>
                <w:sz w:val="20"/>
                <w:szCs w:val="20"/>
              </w:rPr>
            </w:pPr>
            <w:r w:rsidRPr="001C4E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Bilgilendirilmiş gönüllü olur formuna ilişkin değişiklik</w:t>
            </w:r>
          </w:p>
        </w:tc>
      </w:tr>
      <w:tr w:rsidR="000767F1" w:rsidRPr="00790F06" w:rsidTr="00AA3BA0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33685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</w:tcPr>
              <w:p w:rsidR="000767F1" w:rsidRPr="00376256" w:rsidRDefault="000767F1" w:rsidP="00AA3BA0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1C4EDD" w:rsidRDefault="000767F1" w:rsidP="001C4EDD">
            <w:pPr>
              <w:spacing w:before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C4E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 broşürüne ilişkin değişiklik</w:t>
            </w:r>
            <w:r w:rsidRPr="00376256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:rsidR="000767F1" w:rsidRPr="00376256" w:rsidRDefault="000767F1" w:rsidP="001C4EDD">
            <w:pPr>
              <w:spacing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6256">
              <w:rPr>
                <w:rFonts w:ascii="Segoe UI" w:hAnsi="Segoe UI" w:cs="Segoe UI"/>
                <w:color w:val="000000"/>
                <w:sz w:val="20"/>
                <w:szCs w:val="20"/>
              </w:rPr>
              <w:t>(ilgili mevzuat gereğince Kurumdan onay alınması gerekenler)</w:t>
            </w:r>
          </w:p>
          <w:p w:rsidR="000767F1" w:rsidRPr="00142D43" w:rsidRDefault="000767F1" w:rsidP="003E6C12">
            <w:pPr>
              <w:spacing w:before="80" w:after="80" w:line="276" w:lineRule="auto"/>
              <w:textAlignment w:val="baseline"/>
              <w:rPr>
                <w:rFonts w:asciiTheme="majorHAnsi" w:eastAsia="MS PGothic" w:hAnsiTheme="majorHAnsi" w:cstheme="majorHAnsi"/>
                <w:bCs/>
                <w:i/>
                <w:color w:val="000000"/>
                <w:kern w:val="24"/>
                <w:sz w:val="18"/>
                <w:szCs w:val="18"/>
              </w:rPr>
            </w:pP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>AB’de yapılan değişiklikler, bilgilendirilmiş gönüllü olur formuna veya araştırma protokolüne yansıması gereken değişiklerse AB değişikliği için etik kurul onayı ve Kurum izni alınması gerekmektedir.</w:t>
            </w:r>
          </w:p>
        </w:tc>
      </w:tr>
      <w:tr w:rsidR="000767F1" w:rsidRPr="00790F06" w:rsidTr="00AA3BA0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142484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</w:tcPr>
              <w:p w:rsidR="000767F1" w:rsidRPr="00376256" w:rsidRDefault="000767F1" w:rsidP="00AA3BA0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0767F1" w:rsidRPr="001C4EDD" w:rsidRDefault="000767F1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i/>
                <w:color w:val="000000"/>
                <w:kern w:val="24"/>
                <w:sz w:val="20"/>
                <w:szCs w:val="20"/>
              </w:rPr>
            </w:pPr>
            <w:r w:rsidRPr="001C4E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Bütçe formuna ilişkin değişiklik </w:t>
            </w:r>
          </w:p>
        </w:tc>
      </w:tr>
      <w:tr w:rsidR="000767F1" w:rsidRPr="00790F06" w:rsidTr="00AA3BA0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43198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</w:tcPr>
              <w:p w:rsidR="000767F1" w:rsidRPr="00376256" w:rsidRDefault="000767F1" w:rsidP="00AA3BA0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672182" w:rsidRDefault="000767F1" w:rsidP="00672182">
            <w:pPr>
              <w:spacing w:before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C4ED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Sigortaya ilişkin değişiklik</w:t>
            </w:r>
            <w:r w:rsidRPr="00376256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:rsidR="000767F1" w:rsidRDefault="000767F1" w:rsidP="00672182">
            <w:pPr>
              <w:spacing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76256">
              <w:rPr>
                <w:rFonts w:ascii="Segoe UI" w:hAnsi="Segoe UI" w:cs="Segoe UI"/>
                <w:color w:val="000000"/>
                <w:sz w:val="20"/>
                <w:szCs w:val="20"/>
              </w:rPr>
              <w:t>(süre uzatma hariç)</w:t>
            </w:r>
          </w:p>
          <w:p w:rsidR="008963A3" w:rsidRPr="00142D43" w:rsidRDefault="008963A3" w:rsidP="006426D2">
            <w:pPr>
              <w:spacing w:before="80" w:after="80"/>
              <w:textAlignment w:val="baseline"/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</w:pP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>Daha önce etik kurul onayı ve Kurum izni bulunan sigorta belgelerinde sigorta koşullarından herhangi biri değiştirilmeksizin yalnızca sigorta süresinin uzatılması için bilgilendirme yapılması yeterlidir.</w:t>
            </w:r>
            <w:r w:rsidR="00CF41A2"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 </w:t>
            </w: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>Sertifika/</w:t>
            </w:r>
            <w:r w:rsidR="000124ED"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>p</w:t>
            </w: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oliçenin içeriğinde ve bağlı olduğu poliçe şartlarında herhangi bir değişiklik </w:t>
            </w:r>
            <w:r w:rsidR="000124ED"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yapılması </w:t>
            </w: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durumunda başvuru önemli değişiklik </w:t>
            </w:r>
            <w:r w:rsidR="006426D2"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>olarak sunulmalıdır.</w:t>
            </w:r>
          </w:p>
        </w:tc>
      </w:tr>
      <w:tr w:rsidR="00427C2D" w:rsidRPr="00790F06" w:rsidTr="00AA3BA0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204559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vMerge w:val="restart"/>
                <w:shd w:val="clear" w:color="auto" w:fill="auto"/>
              </w:tcPr>
              <w:p w:rsidR="00427C2D" w:rsidRPr="00376256" w:rsidRDefault="00427C2D" w:rsidP="00AA3BA0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427C2D" w:rsidRPr="00DC2BE1" w:rsidRDefault="00427C2D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DC2BE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Ülkemizden dâhil edilmesi planlanan gönüllü sayısının artışı</w:t>
            </w:r>
          </w:p>
        </w:tc>
      </w:tr>
      <w:tr w:rsidR="00427C2D" w:rsidRPr="00790F06" w:rsidTr="00042850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27C2D" w:rsidRDefault="00427C2D" w:rsidP="00BB656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7B1494" w:rsidRDefault="00427C2D" w:rsidP="007B1494">
            <w:pPr>
              <w:spacing w:before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95FA3">
              <w:rPr>
                <w:rFonts w:ascii="Segoe UI" w:hAnsi="Segoe UI" w:cs="Segoe UI"/>
                <w:color w:val="000000"/>
                <w:sz w:val="20"/>
                <w:szCs w:val="20"/>
              </w:rPr>
              <w:t>Gönüllü sayısına ilişkin değişiklik ile birlikte araştırma bütçesi ve sigortada değişiklik var ise belirtiniz</w:t>
            </w:r>
          </w:p>
          <w:p w:rsidR="00427C2D" w:rsidRPr="007B1494" w:rsidRDefault="007B1494" w:rsidP="007B1494">
            <w:pPr>
              <w:spacing w:after="80"/>
              <w:textAlignment w:val="baseline"/>
              <w:rPr>
                <w:rFonts w:ascii="Segoe UI" w:hAnsi="Segoe UI" w:cs="Segoe UI"/>
                <w:i/>
                <w:color w:val="000000"/>
                <w:sz w:val="20"/>
                <w:szCs w:val="20"/>
              </w:rPr>
            </w:pPr>
            <w:r w:rsidRPr="00352A16">
              <w:rPr>
                <w:rFonts w:ascii="Segoe UI" w:hAnsi="Segoe UI" w:cs="Segoe UI"/>
                <w:i/>
                <w:color w:val="000000"/>
                <w:sz w:val="18"/>
                <w:szCs w:val="20"/>
              </w:rPr>
              <w:t>(</w:t>
            </w:r>
            <w:r w:rsidR="005A17F0" w:rsidRPr="00352A16">
              <w:rPr>
                <w:rFonts w:ascii="Segoe UI" w:hAnsi="Segoe UI" w:cs="Segoe UI"/>
                <w:i/>
                <w:color w:val="000000"/>
                <w:sz w:val="18"/>
                <w:szCs w:val="20"/>
              </w:rPr>
              <w:t xml:space="preserve">güncelleme yapıldıysa </w:t>
            </w:r>
            <w:r w:rsidR="00DF531B" w:rsidRPr="00352A16">
              <w:rPr>
                <w:rFonts w:ascii="Segoe UI" w:hAnsi="Segoe UI" w:cs="Segoe UI"/>
                <w:i/>
                <w:color w:val="000000"/>
                <w:sz w:val="18"/>
                <w:szCs w:val="20"/>
              </w:rPr>
              <w:t xml:space="preserve">bu belgeleri </w:t>
            </w:r>
            <w:r w:rsidR="002053CF" w:rsidRPr="00352A16">
              <w:rPr>
                <w:rFonts w:ascii="Segoe UI" w:hAnsi="Segoe UI" w:cs="Segoe UI"/>
                <w:i/>
                <w:color w:val="000000"/>
                <w:sz w:val="18"/>
                <w:szCs w:val="20"/>
              </w:rPr>
              <w:t>başvuru dosyasına ekleyiniz</w:t>
            </w:r>
            <w:r w:rsidRPr="00352A16">
              <w:rPr>
                <w:rFonts w:ascii="Segoe UI" w:hAnsi="Segoe UI" w:cs="Segoe UI"/>
                <w:i/>
                <w:color w:val="000000"/>
                <w:sz w:val="18"/>
                <w:szCs w:val="20"/>
              </w:rPr>
              <w:t>)</w:t>
            </w:r>
          </w:p>
        </w:tc>
        <w:tc>
          <w:tcPr>
            <w:tcW w:w="4362" w:type="dxa"/>
            <w:vAlign w:val="center"/>
          </w:tcPr>
          <w:p w:rsidR="00427C2D" w:rsidRPr="00DA61BC" w:rsidRDefault="00427C2D" w:rsidP="00BB6566">
            <w:pPr>
              <w:spacing w:before="80" w:after="8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B6566" w:rsidRPr="00790F06" w:rsidTr="00662E22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00893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</w:tcPr>
              <w:p w:rsidR="00BB6566" w:rsidRPr="00376256" w:rsidRDefault="00BB6566" w:rsidP="00662E22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BB6566" w:rsidRPr="00A6551C" w:rsidRDefault="00BB6566" w:rsidP="00BB6566">
            <w:pPr>
              <w:spacing w:before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A6551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Gönüllü/hastaya verilen dokümanlara ilişkin değişiklik </w:t>
            </w:r>
          </w:p>
          <w:p w:rsidR="00BB6566" w:rsidRDefault="00BB6566" w:rsidP="00BB6566">
            <w:pPr>
              <w:spacing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(h</w:t>
            </w:r>
            <w:r w:rsidRPr="00997A30">
              <w:rPr>
                <w:rFonts w:ascii="Segoe UI" w:hAnsi="Segoe UI" w:cs="Segoe UI"/>
                <w:color w:val="000000"/>
                <w:sz w:val="20"/>
                <w:szCs w:val="20"/>
              </w:rPr>
              <w:t>asta kartı/günlüğü hariç)</w:t>
            </w:r>
          </w:p>
          <w:p w:rsidR="00BB6566" w:rsidRPr="00142D43" w:rsidRDefault="00BB6566" w:rsidP="00E6449E">
            <w:pPr>
              <w:spacing w:before="80" w:after="80"/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İzin almış ve devam etmekte olan </w:t>
            </w:r>
            <w:r w:rsidR="00E6449E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>araştırmalarda</w:t>
            </w: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 </w:t>
            </w: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  <w:u w:val="single"/>
              </w:rPr>
              <w:t>kullanılan</w:t>
            </w:r>
            <w:r w:rsidRPr="00142D43">
              <w:rPr>
                <w:rFonts w:asciiTheme="majorHAnsi" w:eastAsia="MS PGothic" w:hAnsiTheme="majorHAnsi" w:cstheme="majorHAnsi"/>
                <w:bCs/>
                <w:i/>
                <w:color w:val="C00000"/>
                <w:kern w:val="24"/>
                <w:sz w:val="18"/>
                <w:szCs w:val="18"/>
              </w:rPr>
              <w:t xml:space="preserve"> hasta kartı ve hasta günlüklerinde Kurumu ve etik kurulu bilgilendirmek koşulu ile değişiklik yapılabilir. Daha önce onay ve izin alınmamış hasta kartı/günlükleri önemli değişiklik olarak sunulmalıdır.</w:t>
            </w:r>
          </w:p>
        </w:tc>
      </w:tr>
      <w:tr w:rsidR="00BB6566" w:rsidRPr="00790F06" w:rsidTr="00BF28FB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32583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vMerge w:val="restart"/>
                <w:shd w:val="clear" w:color="auto" w:fill="auto"/>
              </w:tcPr>
              <w:p w:rsidR="00BB6566" w:rsidRPr="00376256" w:rsidRDefault="00BB6566" w:rsidP="00BB6566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BB6566" w:rsidRPr="00EE4E8D" w:rsidRDefault="00BB6566" w:rsidP="00BB6566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EE4E8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Acil güvenlik önlemlerine ilişkin değişiklik</w:t>
            </w:r>
          </w:p>
        </w:tc>
      </w:tr>
      <w:tr w:rsidR="00BB6566" w:rsidRPr="00790F06" w:rsidTr="00C821D0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BB6566" w:rsidRDefault="00BB6566" w:rsidP="00BB656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BB6566" w:rsidRPr="00EE4E8D" w:rsidRDefault="00BB6566" w:rsidP="00BB656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EA1C8E">
              <w:rPr>
                <w:rFonts w:ascii="Segoe UI" w:hAnsi="Segoe UI" w:cs="Segoe UI"/>
                <w:color w:val="000000"/>
                <w:sz w:val="20"/>
                <w:szCs w:val="20"/>
              </w:rPr>
              <w:t>Gelişen acil güvenlilik durumun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u ve gelişebilecek yeni durumları açıklayınız </w:t>
            </w:r>
          </w:p>
        </w:tc>
        <w:tc>
          <w:tcPr>
            <w:tcW w:w="4362" w:type="dxa"/>
            <w:vAlign w:val="center"/>
          </w:tcPr>
          <w:p w:rsidR="00BB6566" w:rsidRPr="00EE4E8D" w:rsidRDefault="00BB6566" w:rsidP="00BB656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BB6566" w:rsidRPr="00790F06" w:rsidTr="00C821D0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BB6566" w:rsidRDefault="00BB6566" w:rsidP="00BB656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BB6566" w:rsidRPr="00EA1C8E" w:rsidRDefault="00BB6566" w:rsidP="00BB656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Acil güvenlik durumuna</w:t>
            </w:r>
            <w:r w:rsidRPr="00EA1C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karşı alınan önlemleri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ni açıklayınız</w:t>
            </w:r>
          </w:p>
        </w:tc>
        <w:tc>
          <w:tcPr>
            <w:tcW w:w="4362" w:type="dxa"/>
            <w:vAlign w:val="center"/>
          </w:tcPr>
          <w:p w:rsidR="00BB6566" w:rsidRPr="00DA61BC" w:rsidRDefault="00BB6566" w:rsidP="00BB6566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44375" w:rsidRPr="00790F06" w:rsidTr="00444375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33750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vMerge w:val="restart"/>
                <w:shd w:val="clear" w:color="auto" w:fill="auto"/>
              </w:tcPr>
              <w:p w:rsidR="00444375" w:rsidRPr="00376256" w:rsidRDefault="00444375" w:rsidP="00444375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444375" w:rsidRPr="00BE2559" w:rsidRDefault="00444375" w:rsidP="00BB6566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i/>
                <w:color w:val="000000"/>
                <w:kern w:val="24"/>
                <w:sz w:val="20"/>
                <w:szCs w:val="20"/>
              </w:rPr>
            </w:pPr>
            <w:r w:rsidRPr="00BE2559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Araştırmanın geçici olarak durdurulması </w:t>
            </w:r>
          </w:p>
        </w:tc>
      </w:tr>
      <w:tr w:rsidR="00444375" w:rsidRPr="00790F06" w:rsidTr="00DA6C4E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44375" w:rsidRDefault="00444375" w:rsidP="00334A1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44375" w:rsidRPr="00C56645" w:rsidRDefault="00444375" w:rsidP="00334A1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Geçici durdurmanın tarihi</w:t>
            </w:r>
            <w:r w:rsidRPr="00C5664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(gün, ay, yıl olarak)</w:t>
            </w:r>
          </w:p>
        </w:tc>
        <w:tc>
          <w:tcPr>
            <w:tcW w:w="4362" w:type="dxa"/>
            <w:vAlign w:val="center"/>
          </w:tcPr>
          <w:p w:rsidR="00444375" w:rsidRPr="00E85A10" w:rsidRDefault="00444375" w:rsidP="00334A19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44375" w:rsidRPr="00790F06" w:rsidTr="00DA6C4E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44375" w:rsidRDefault="00444375" w:rsidP="00334A1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44375" w:rsidRPr="00A13CB7" w:rsidRDefault="00444375" w:rsidP="00334A1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C7618">
              <w:rPr>
                <w:rFonts w:ascii="Segoe UI" w:hAnsi="Segoe UI" w:cs="Segoe UI"/>
                <w:color w:val="000000"/>
                <w:sz w:val="20"/>
                <w:szCs w:val="20"/>
              </w:rPr>
              <w:t>Geçici durdurmanın nedenleri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ni</w:t>
            </w:r>
            <w:r w:rsidRPr="009C761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C56645">
              <w:rPr>
                <w:rFonts w:ascii="Segoe UI" w:hAnsi="Segoe UI" w:cs="Segoe UI"/>
                <w:color w:val="000000"/>
                <w:sz w:val="20"/>
                <w:szCs w:val="20"/>
              </w:rPr>
              <w:t>belirtiniz</w:t>
            </w:r>
          </w:p>
        </w:tc>
        <w:tc>
          <w:tcPr>
            <w:tcW w:w="4362" w:type="dxa"/>
            <w:vAlign w:val="center"/>
          </w:tcPr>
          <w:p w:rsidR="00444375" w:rsidRPr="00E85A10" w:rsidRDefault="00444375" w:rsidP="00334A19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44375" w:rsidRPr="00790F06" w:rsidTr="00DA6C4E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44375" w:rsidRDefault="00444375" w:rsidP="00334A1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44375" w:rsidRPr="00A13CB7" w:rsidRDefault="00444375" w:rsidP="00F654EB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5664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Araştırmanın durdurulduğu sırada tedavi görmeye devam eden </w:t>
            </w:r>
            <w:r w:rsidR="00F654EB">
              <w:rPr>
                <w:rFonts w:ascii="Segoe UI" w:hAnsi="Segoe UI" w:cs="Segoe UI"/>
                <w:color w:val="000000"/>
                <w:sz w:val="20"/>
                <w:szCs w:val="20"/>
              </w:rPr>
              <w:t>gönüllü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sayısı</w:t>
            </w:r>
          </w:p>
        </w:tc>
        <w:tc>
          <w:tcPr>
            <w:tcW w:w="4362" w:type="dxa"/>
            <w:vAlign w:val="center"/>
          </w:tcPr>
          <w:p w:rsidR="00444375" w:rsidRPr="00E85A10" w:rsidRDefault="00444375" w:rsidP="00334A19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44375" w:rsidRPr="00790F06" w:rsidTr="00DA6C4E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44375" w:rsidRDefault="00444375" w:rsidP="00334A1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44375" w:rsidRPr="00C56645" w:rsidRDefault="00444375" w:rsidP="00334A1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5664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Geçici durdurma sırasında tedavi gören gönüller için yapılacak işlemleri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açıklayınız</w:t>
            </w:r>
          </w:p>
        </w:tc>
        <w:tc>
          <w:tcPr>
            <w:tcW w:w="4362" w:type="dxa"/>
            <w:vAlign w:val="center"/>
          </w:tcPr>
          <w:p w:rsidR="00444375" w:rsidRPr="00E85A10" w:rsidRDefault="00444375" w:rsidP="00334A19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44375" w:rsidRPr="00790F06" w:rsidTr="00DA6C4E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44375" w:rsidRDefault="00444375" w:rsidP="00334A1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44375" w:rsidRPr="009C66B9" w:rsidRDefault="00444375" w:rsidP="00334A1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C66B9">
              <w:rPr>
                <w:rFonts w:ascii="Segoe UI" w:hAnsi="Segoe UI" w:cs="Segoe UI"/>
                <w:color w:val="000000"/>
                <w:sz w:val="20"/>
                <w:szCs w:val="20"/>
              </w:rPr>
              <w:t>Geçici durdurmanın sonuçlarının değerlendirilmesi ve alınacak aksiyonları açıklayınız</w:t>
            </w:r>
          </w:p>
        </w:tc>
        <w:tc>
          <w:tcPr>
            <w:tcW w:w="4362" w:type="dxa"/>
            <w:vAlign w:val="center"/>
          </w:tcPr>
          <w:p w:rsidR="00444375" w:rsidRPr="00820A48" w:rsidRDefault="00444375" w:rsidP="00334A19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44375" w:rsidRPr="00790F06" w:rsidTr="00DA6C4E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44375" w:rsidRDefault="00444375" w:rsidP="00334A1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44375" w:rsidRPr="009C66B9" w:rsidRDefault="00444375" w:rsidP="00334A1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Geçici durdurmanın a</w:t>
            </w:r>
            <w:r w:rsidRPr="00C5664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raştırma ürününün genel risk-yarar değerlendirmesi açısından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doğurduğu sonuçları</w:t>
            </w:r>
            <w:r w:rsidRPr="009C66B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açıklayınız</w:t>
            </w:r>
          </w:p>
        </w:tc>
        <w:tc>
          <w:tcPr>
            <w:tcW w:w="4362" w:type="dxa"/>
            <w:vAlign w:val="center"/>
          </w:tcPr>
          <w:p w:rsidR="00444375" w:rsidRPr="00820A48" w:rsidRDefault="00444375" w:rsidP="00334A19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44375" w:rsidRPr="00790F06" w:rsidTr="00DA6C4E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44375" w:rsidRDefault="00444375" w:rsidP="00334A1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44375" w:rsidRPr="009C66B9" w:rsidRDefault="00444375" w:rsidP="00334A1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C66B9">
              <w:rPr>
                <w:rFonts w:ascii="Segoe UI" w:hAnsi="Segoe UI" w:cs="Segoe UI"/>
                <w:color w:val="000000"/>
                <w:sz w:val="20"/>
                <w:szCs w:val="20"/>
              </w:rPr>
              <w:t>Araştırma merkezleri ve gönüllülerde kalan araştırma ürünleri için yapılacak işlemler ve alınacak aksiyonları açıklayınız</w:t>
            </w:r>
          </w:p>
        </w:tc>
        <w:tc>
          <w:tcPr>
            <w:tcW w:w="4362" w:type="dxa"/>
            <w:vAlign w:val="center"/>
          </w:tcPr>
          <w:p w:rsidR="00444375" w:rsidRPr="00820A48" w:rsidRDefault="00444375" w:rsidP="00334A19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44375" w:rsidRPr="00790F06" w:rsidTr="00DA6C4E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44375" w:rsidRDefault="00444375" w:rsidP="00334A1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44375" w:rsidRPr="009C66B9" w:rsidRDefault="00444375" w:rsidP="00334A1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C66B9">
              <w:rPr>
                <w:rFonts w:ascii="Segoe UI" w:hAnsi="Segoe UI" w:cs="Segoe UI"/>
                <w:color w:val="000000"/>
                <w:sz w:val="20"/>
                <w:szCs w:val="20"/>
              </w:rPr>
              <w:t>Araştırma merkezleri ve gönüllülerde kalan araştırma ürünleri için yapılacak işlemler ve alınacak aksiyonları açıklayınız</w:t>
            </w:r>
          </w:p>
        </w:tc>
        <w:tc>
          <w:tcPr>
            <w:tcW w:w="4362" w:type="dxa"/>
            <w:vAlign w:val="center"/>
          </w:tcPr>
          <w:p w:rsidR="00444375" w:rsidRPr="00DA61BC" w:rsidRDefault="00444375" w:rsidP="00334A19">
            <w:pPr>
              <w:spacing w:before="80" w:after="80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92A81" w:rsidRPr="00790F06" w:rsidTr="00A92A81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209755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</w:tcPr>
              <w:p w:rsidR="00A92A81" w:rsidRPr="00376256" w:rsidRDefault="00A92A81" w:rsidP="00A92A81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A92A81" w:rsidRPr="005402C6" w:rsidRDefault="00A92A81" w:rsidP="00334A19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5402C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Araştırmanın yeniden başlatılması talebi</w:t>
            </w:r>
          </w:p>
        </w:tc>
      </w:tr>
      <w:tr w:rsidR="006D5BA7" w:rsidRPr="00790F06" w:rsidTr="00981963">
        <w:trPr>
          <w:trHeight w:val="454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6D5BA7" w:rsidRDefault="006D5BA7" w:rsidP="00FE564C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6D5BA7" w:rsidRDefault="006D5BA7" w:rsidP="00FE564C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</w:t>
            </w:r>
            <w:r w:rsidRPr="006E1C95">
              <w:rPr>
                <w:rFonts w:ascii="Segoe UI" w:hAnsi="Segoe UI" w:cs="Segoe UI"/>
                <w:sz w:val="20"/>
                <w:szCs w:val="20"/>
              </w:rPr>
              <w:t>lanlanan yeniden başlatm</w:t>
            </w:r>
            <w:r>
              <w:rPr>
                <w:rFonts w:ascii="Segoe UI" w:hAnsi="Segoe UI" w:cs="Segoe UI"/>
                <w:sz w:val="20"/>
                <w:szCs w:val="20"/>
              </w:rPr>
              <w:t>a tarihi (gün, ay, yıl olarak)</w:t>
            </w:r>
          </w:p>
        </w:tc>
        <w:tc>
          <w:tcPr>
            <w:tcW w:w="4362" w:type="dxa"/>
            <w:vAlign w:val="center"/>
          </w:tcPr>
          <w:p w:rsidR="006D5BA7" w:rsidRDefault="006D5BA7" w:rsidP="00FE564C">
            <w:pPr>
              <w:spacing w:before="80"/>
              <w:rPr>
                <w:rFonts w:ascii="Segoe UI" w:hAnsi="Segoe UI" w:cs="Segoe UI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6D5BA7" w:rsidRPr="00790F06" w:rsidTr="0098196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6D5BA7" w:rsidRDefault="006D5BA7" w:rsidP="00FE564C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6D5BA7" w:rsidRDefault="006D5BA7" w:rsidP="00FE564C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6E1C95">
              <w:rPr>
                <w:rFonts w:ascii="Segoe UI" w:hAnsi="Segoe UI" w:cs="Segoe UI"/>
                <w:sz w:val="20"/>
                <w:szCs w:val="20"/>
              </w:rPr>
              <w:t>Yenid</w:t>
            </w:r>
            <w:r>
              <w:rPr>
                <w:rFonts w:ascii="Segoe UI" w:hAnsi="Segoe UI" w:cs="Segoe UI"/>
                <w:sz w:val="20"/>
                <w:szCs w:val="20"/>
              </w:rPr>
              <w:t>en başlatma talebinin gerekçesini açıklayınız</w:t>
            </w:r>
          </w:p>
        </w:tc>
        <w:tc>
          <w:tcPr>
            <w:tcW w:w="4362" w:type="dxa"/>
            <w:vAlign w:val="center"/>
          </w:tcPr>
          <w:p w:rsidR="006D5BA7" w:rsidRDefault="006D5BA7" w:rsidP="00FE564C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6D5BA7" w:rsidRPr="00790F06" w:rsidTr="0098196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6D5BA7" w:rsidRDefault="006D5BA7" w:rsidP="00FE564C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6D5BA7" w:rsidRDefault="006D5BA7" w:rsidP="00FE564C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6E1C95">
              <w:rPr>
                <w:rFonts w:ascii="Segoe UI" w:hAnsi="Segoe UI" w:cs="Segoe UI"/>
                <w:sz w:val="20"/>
                <w:szCs w:val="20"/>
              </w:rPr>
              <w:t>Geçici durdurma sonrasında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alınan aksiyonlar ve sonuçlarını açıklayınız</w:t>
            </w:r>
          </w:p>
        </w:tc>
        <w:tc>
          <w:tcPr>
            <w:tcW w:w="4362" w:type="dxa"/>
            <w:vAlign w:val="center"/>
          </w:tcPr>
          <w:p w:rsidR="006D5BA7" w:rsidRDefault="006D5BA7" w:rsidP="00FE564C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6D5BA7" w:rsidRPr="00790F06" w:rsidTr="0098196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6D5BA7" w:rsidRDefault="006D5BA7" w:rsidP="00FE564C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6D5BA7" w:rsidRPr="006E1C95" w:rsidRDefault="006D5BA7" w:rsidP="00FE564C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</w:t>
            </w:r>
            <w:r w:rsidRPr="002568A8">
              <w:rPr>
                <w:rFonts w:ascii="Segoe UI" w:hAnsi="Segoe UI" w:cs="Segoe UI"/>
                <w:sz w:val="20"/>
                <w:szCs w:val="20"/>
              </w:rPr>
              <w:t xml:space="preserve">enel </w:t>
            </w:r>
            <w:r>
              <w:rPr>
                <w:rFonts w:ascii="Segoe UI" w:hAnsi="Segoe UI" w:cs="Segoe UI"/>
                <w:sz w:val="20"/>
                <w:szCs w:val="20"/>
              </w:rPr>
              <w:t>risk/yarar değerlendirmesini belirtiniz</w:t>
            </w:r>
          </w:p>
        </w:tc>
        <w:tc>
          <w:tcPr>
            <w:tcW w:w="4362" w:type="dxa"/>
            <w:vAlign w:val="center"/>
          </w:tcPr>
          <w:p w:rsidR="006D5BA7" w:rsidRDefault="006D5BA7" w:rsidP="00FE564C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FE564C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09797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FE564C" w:rsidRPr="00376256" w:rsidRDefault="00FE564C" w:rsidP="00FE564C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FE564C" w:rsidRPr="00F56E70" w:rsidRDefault="00FE564C" w:rsidP="00FE564C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F56E7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Gönüllülerin güvenliği veya sağlık durumunda değişiklik</w:t>
            </w:r>
          </w:p>
        </w:tc>
      </w:tr>
      <w:tr w:rsidR="00FE564C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74549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FE564C" w:rsidRPr="00376256" w:rsidRDefault="00FE564C" w:rsidP="00FE564C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0E17ED" w:rsidRDefault="00B135B8" w:rsidP="00713579">
            <w:pPr>
              <w:spacing w:before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 ürününün kalite bilgilerine</w:t>
            </w:r>
            <w:r w:rsidR="00FE564C" w:rsidRPr="00B5449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ilişkin değişiklik</w:t>
            </w:r>
          </w:p>
          <w:p w:rsidR="00FE564C" w:rsidRPr="0033244B" w:rsidRDefault="000E17ED" w:rsidP="0033244B">
            <w:pPr>
              <w:spacing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(Araştırma ürünü dosyası değişiklikleri</w:t>
            </w:r>
            <w:r w:rsidR="00C2085D">
              <w:rPr>
                <w:rFonts w:ascii="Segoe UI" w:hAnsi="Segoe UI" w:cs="Segoe UI"/>
                <w:color w:val="000000"/>
                <w:sz w:val="20"/>
                <w:szCs w:val="20"/>
              </w:rPr>
              <w:t>, üretim yeri değişiklikleri vb.</w:t>
            </w:r>
            <w:r w:rsidRPr="00997A30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  <w:tr w:rsidR="00FE564C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213624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FE564C" w:rsidRPr="00376256" w:rsidRDefault="00FE564C" w:rsidP="00FE564C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FE564C" w:rsidRPr="00B5449C" w:rsidRDefault="00FE564C" w:rsidP="00FE564C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5449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Araştırmanın gerçekleştirilme şekli veya yönetiminde değişiklik</w:t>
            </w:r>
          </w:p>
        </w:tc>
      </w:tr>
      <w:tr w:rsidR="004B44B4" w:rsidRPr="00790F06" w:rsidTr="004B44B4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11302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vMerge w:val="restart"/>
                <w:shd w:val="clear" w:color="auto" w:fill="auto"/>
              </w:tcPr>
              <w:p w:rsidR="004B44B4" w:rsidRPr="00376256" w:rsidRDefault="004B44B4" w:rsidP="004B44B4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4B44B4" w:rsidRPr="00B5449C" w:rsidRDefault="004B44B4" w:rsidP="00FE564C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5449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Koordinatör değişikliği (tek merkezli araştırmalarda sorumlu araştırmacı değişikliği)</w:t>
            </w:r>
          </w:p>
        </w:tc>
      </w:tr>
      <w:tr w:rsidR="004B44B4" w:rsidRPr="00790F06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B44B4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Uzmanlık alanı</w:t>
            </w: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B44B4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Kurumu</w:t>
            </w: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B44B4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:rsidTr="000D7E43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B44B4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:rsidTr="00A6682A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4B44B4" w:rsidRDefault="004B44B4" w:rsidP="004B44B4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B44B4" w:rsidRPr="00376256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6140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Önceki koordinatörün/sorumlu araştırmacının adı/soyadı ve kurumu    </w:t>
            </w:r>
          </w:p>
        </w:tc>
        <w:tc>
          <w:tcPr>
            <w:tcW w:w="4362" w:type="dxa"/>
            <w:vAlign w:val="center"/>
          </w:tcPr>
          <w:p w:rsidR="004B44B4" w:rsidRPr="00B6140C" w:rsidRDefault="004B44B4" w:rsidP="004B44B4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B44B4" w:rsidRPr="00790F06" w:rsidTr="00A6682A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74403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bottom w:val="nil"/>
                </w:tcBorders>
                <w:shd w:val="clear" w:color="auto" w:fill="auto"/>
                <w:vAlign w:val="center"/>
              </w:tcPr>
              <w:p w:rsidR="004B44B4" w:rsidRPr="00376256" w:rsidRDefault="009305E9" w:rsidP="004B44B4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4B44B4" w:rsidRPr="009B2E28" w:rsidRDefault="004B44B4" w:rsidP="004B44B4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9B2E2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İdari sorumlu değişikliği </w:t>
            </w:r>
          </w:p>
        </w:tc>
      </w:tr>
      <w:tr w:rsidR="00A6682A" w:rsidRPr="00790F06" w:rsidTr="00A6682A">
        <w:trPr>
          <w:trHeight w:val="454"/>
        </w:trPr>
        <w:tc>
          <w:tcPr>
            <w:tcW w:w="5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6682A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Uzmanlık alanı</w:t>
            </w: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6682A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Kurumu</w:t>
            </w: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6682A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6682A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6682A" w:rsidRPr="00790F06" w:rsidTr="007D3269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6682A" w:rsidRDefault="00A6682A" w:rsidP="009305E9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6682A" w:rsidRPr="00376256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6140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Önceki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idari sorumlunun</w:t>
            </w:r>
            <w:r w:rsidRPr="00B6140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adı/soyadı ve kurumu   </w:t>
            </w:r>
          </w:p>
        </w:tc>
        <w:tc>
          <w:tcPr>
            <w:tcW w:w="4362" w:type="dxa"/>
            <w:vAlign w:val="center"/>
          </w:tcPr>
          <w:p w:rsidR="00A6682A" w:rsidRPr="00B6140C" w:rsidRDefault="00A6682A" w:rsidP="009305E9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9305E9" w:rsidRPr="00790F06" w:rsidTr="00886A08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111235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9305E9" w:rsidRPr="00376256" w:rsidRDefault="009305E9" w:rsidP="009305E9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9305E9" w:rsidRPr="006F63DA" w:rsidRDefault="009305E9" w:rsidP="009305E9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 w:rsidRPr="006F63D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Destekleyici değişikliği</w:t>
            </w:r>
          </w:p>
        </w:tc>
      </w:tr>
      <w:tr w:rsidR="009305E9" w:rsidRPr="00790F06" w:rsidTr="00461F67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05287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bottom w:val="single" w:sz="8" w:space="0" w:color="808080" w:themeColor="background1" w:themeShade="80"/>
                </w:tcBorders>
                <w:shd w:val="clear" w:color="auto" w:fill="auto"/>
                <w:vAlign w:val="center"/>
              </w:tcPr>
              <w:p w:rsidR="009305E9" w:rsidRPr="00376256" w:rsidRDefault="009305E9" w:rsidP="009305E9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9305E9" w:rsidRPr="006F63DA" w:rsidRDefault="009305E9" w:rsidP="009305E9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 w:rsidRPr="006F63D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Yasal temsilci değişikliği</w:t>
            </w:r>
          </w:p>
        </w:tc>
      </w:tr>
      <w:tr w:rsidR="009305E9" w:rsidRPr="00790F06" w:rsidTr="00461F67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26158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bottom w:val="nil"/>
                </w:tcBorders>
                <w:shd w:val="clear" w:color="auto" w:fill="auto"/>
                <w:vAlign w:val="center"/>
              </w:tcPr>
              <w:p w:rsidR="009305E9" w:rsidRPr="00376256" w:rsidRDefault="009305E9" w:rsidP="009305E9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9305E9" w:rsidRPr="006F63DA" w:rsidRDefault="009305E9" w:rsidP="009305E9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 w:rsidRPr="006F63D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Merkez ilavesi (eklenmesi)</w:t>
            </w:r>
          </w:p>
        </w:tc>
      </w:tr>
      <w:tr w:rsidR="00461F67" w:rsidRPr="00790F06" w:rsidTr="00461F67">
        <w:trPr>
          <w:trHeight w:val="454"/>
        </w:trPr>
        <w:tc>
          <w:tcPr>
            <w:tcW w:w="5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17D1A">
              <w:rPr>
                <w:rFonts w:ascii="Segoe UI" w:hAnsi="Segoe UI" w:cs="Segoe UI"/>
                <w:color w:val="000000"/>
                <w:sz w:val="20"/>
                <w:szCs w:val="20"/>
              </w:rPr>
              <w:t>Merkez ilavesin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in gerekçesini belirtiniz</w:t>
            </w:r>
          </w:p>
        </w:tc>
        <w:tc>
          <w:tcPr>
            <w:tcW w:w="4362" w:type="dxa"/>
            <w:vAlign w:val="center"/>
          </w:tcPr>
          <w:p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Default="00461F67" w:rsidP="00631444">
            <w:pPr>
              <w:spacing w:before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17D1A">
              <w:rPr>
                <w:rFonts w:ascii="Segoe UI" w:hAnsi="Segoe UI" w:cs="Segoe UI"/>
                <w:color w:val="000000"/>
                <w:sz w:val="20"/>
                <w:szCs w:val="20"/>
              </w:rPr>
              <w:t>Yeni merkez eklenmesi ile birlikte araştırma bütçesi ve sigortada değişiklik var ise lütfen belirtiniz</w:t>
            </w:r>
          </w:p>
          <w:p w:rsidR="00B6297F" w:rsidRPr="00117D1A" w:rsidRDefault="00B6297F" w:rsidP="00631444">
            <w:pPr>
              <w:spacing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806FB">
              <w:rPr>
                <w:rFonts w:ascii="Segoe UI" w:hAnsi="Segoe UI" w:cs="Segoe UI"/>
                <w:i/>
                <w:color w:val="000000"/>
                <w:sz w:val="18"/>
                <w:szCs w:val="20"/>
              </w:rPr>
              <w:t>(güncelleme yapıldıysa bu belgeleri başvuru dosyasına ekleyiniz)</w:t>
            </w:r>
          </w:p>
        </w:tc>
        <w:tc>
          <w:tcPr>
            <w:tcW w:w="4362" w:type="dxa"/>
            <w:vAlign w:val="center"/>
          </w:tcPr>
          <w:p w:rsidR="00461F67" w:rsidRPr="00DA61BC" w:rsidRDefault="00461F67" w:rsidP="003C4B06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Pr="00117D1A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Eklenecek merkezin adı</w:t>
            </w:r>
          </w:p>
        </w:tc>
        <w:tc>
          <w:tcPr>
            <w:tcW w:w="4362" w:type="dxa"/>
            <w:vAlign w:val="center"/>
          </w:tcPr>
          <w:p w:rsidR="00461F67" w:rsidRPr="00DA61BC" w:rsidRDefault="00461F67" w:rsidP="003C4B06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Pr="00117D1A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Sorumlu araştırmacının adı soyadı</w:t>
            </w:r>
          </w:p>
        </w:tc>
        <w:tc>
          <w:tcPr>
            <w:tcW w:w="4362" w:type="dxa"/>
            <w:vAlign w:val="center"/>
          </w:tcPr>
          <w:p w:rsidR="00461F67" w:rsidRPr="00DA61BC" w:rsidRDefault="00461F67" w:rsidP="003C4B06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Uzmanlık alanı</w:t>
            </w:r>
          </w:p>
        </w:tc>
        <w:tc>
          <w:tcPr>
            <w:tcW w:w="4362" w:type="dxa"/>
            <w:vAlign w:val="center"/>
          </w:tcPr>
          <w:p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:rsidTr="007D192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4362" w:type="dxa"/>
            <w:vAlign w:val="center"/>
          </w:tcPr>
          <w:p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461F67" w:rsidRPr="00790F06" w:rsidTr="00A712EA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461F67" w:rsidRDefault="00461F67" w:rsidP="003C4B06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461F67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4362" w:type="dxa"/>
            <w:vAlign w:val="center"/>
          </w:tcPr>
          <w:p w:rsidR="00461F67" w:rsidRPr="00B6140C" w:rsidRDefault="00461F67" w:rsidP="003C4B06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3C4B06" w:rsidRPr="00790F06" w:rsidTr="00A712EA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-89319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tcBorders>
                  <w:bottom w:val="nil"/>
                </w:tcBorders>
                <w:shd w:val="clear" w:color="auto" w:fill="auto"/>
                <w:vAlign w:val="center"/>
              </w:tcPr>
              <w:p w:rsidR="003C4B06" w:rsidRPr="00376256" w:rsidRDefault="003C4B06" w:rsidP="003C4B06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3C4B06" w:rsidRPr="008C7958" w:rsidRDefault="003C4B06" w:rsidP="003C4B06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Merkez çıkartılması (</w:t>
            </w:r>
            <w:r w:rsidRPr="008C7958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kapatılması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A712EA" w:rsidRPr="00790F06" w:rsidTr="00A712EA">
        <w:trPr>
          <w:trHeight w:val="454"/>
        </w:trPr>
        <w:tc>
          <w:tcPr>
            <w:tcW w:w="5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712EA" w:rsidRDefault="00A712EA" w:rsidP="00A712E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712EA" w:rsidRPr="00B6140C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163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Merkez çıkarılmasının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gerekçesini belirtiniz</w:t>
            </w:r>
          </w:p>
        </w:tc>
        <w:tc>
          <w:tcPr>
            <w:tcW w:w="4362" w:type="dxa"/>
            <w:vAlign w:val="center"/>
          </w:tcPr>
          <w:p w:rsidR="00A712EA" w:rsidRPr="00B6140C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712EA" w:rsidRPr="00790F06" w:rsidTr="00284CCA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712EA" w:rsidRDefault="00A712EA" w:rsidP="00A712E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712EA" w:rsidRPr="00117D1A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1634">
              <w:rPr>
                <w:rFonts w:ascii="Segoe UI" w:hAnsi="Segoe UI" w:cs="Segoe UI"/>
                <w:color w:val="000000"/>
                <w:sz w:val="20"/>
                <w:szCs w:val="20"/>
              </w:rPr>
              <w:t>Çıkartılan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merkezde araştırmaya dâhil edilen gönüllü sayısı</w:t>
            </w:r>
          </w:p>
        </w:tc>
        <w:tc>
          <w:tcPr>
            <w:tcW w:w="4362" w:type="dxa"/>
            <w:vAlign w:val="center"/>
          </w:tcPr>
          <w:p w:rsidR="00A712EA" w:rsidRPr="00DA61BC" w:rsidRDefault="00A712EA" w:rsidP="00A712EA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712EA" w:rsidRPr="00790F06" w:rsidTr="00284CCA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712EA" w:rsidRDefault="00A712EA" w:rsidP="00A712E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712EA" w:rsidRPr="00117D1A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1634">
              <w:rPr>
                <w:rFonts w:ascii="Segoe UI" w:hAnsi="Segoe UI" w:cs="Segoe UI"/>
                <w:color w:val="000000"/>
                <w:sz w:val="20"/>
                <w:szCs w:val="20"/>
              </w:rPr>
              <w:t>Çıkartılan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merkezde </w:t>
            </w:r>
            <w:r w:rsidRPr="00C5664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tedavi görmeye devam eden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gönüllü sayısı</w:t>
            </w:r>
          </w:p>
        </w:tc>
        <w:tc>
          <w:tcPr>
            <w:tcW w:w="4362" w:type="dxa"/>
            <w:vAlign w:val="center"/>
          </w:tcPr>
          <w:p w:rsidR="00A712EA" w:rsidRPr="00DA61BC" w:rsidRDefault="00A712EA" w:rsidP="00A712EA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712EA" w:rsidRPr="00790F06" w:rsidTr="00284CCA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712EA" w:rsidRDefault="00A712EA" w:rsidP="00A712E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712EA" w:rsidRPr="00117D1A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1634">
              <w:rPr>
                <w:rFonts w:ascii="Segoe UI" w:hAnsi="Segoe UI" w:cs="Segoe UI"/>
                <w:color w:val="000000"/>
                <w:sz w:val="20"/>
                <w:szCs w:val="20"/>
              </w:rPr>
              <w:t>Çıkartılan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merkezde araştırmaya dâhil edilen gönüllüler için yapılacak işlemleri açıklayınız</w:t>
            </w:r>
          </w:p>
        </w:tc>
        <w:tc>
          <w:tcPr>
            <w:tcW w:w="4362" w:type="dxa"/>
            <w:vAlign w:val="center"/>
          </w:tcPr>
          <w:p w:rsidR="00A712EA" w:rsidRPr="00DA61BC" w:rsidRDefault="00A712EA" w:rsidP="00A712EA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A712EA" w:rsidRPr="00790F06" w:rsidTr="00284CCA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A712EA" w:rsidRDefault="00A712EA" w:rsidP="00A712E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A712EA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Araştırma merkezinde kalan araştırma ürünleri için yapılacak işlemleri açıklayınız</w:t>
            </w:r>
          </w:p>
        </w:tc>
        <w:tc>
          <w:tcPr>
            <w:tcW w:w="4362" w:type="dxa"/>
            <w:vAlign w:val="center"/>
          </w:tcPr>
          <w:p w:rsidR="00A712EA" w:rsidRPr="00B6140C" w:rsidRDefault="00A712EA" w:rsidP="00A712E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88530A" w:rsidRPr="00790F06" w:rsidTr="0088530A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158094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vMerge w:val="restart"/>
                <w:shd w:val="clear" w:color="auto" w:fill="auto"/>
              </w:tcPr>
              <w:p w:rsidR="0088530A" w:rsidRPr="00376256" w:rsidRDefault="0088530A" w:rsidP="0088530A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88530A" w:rsidRPr="007B3FAC" w:rsidRDefault="0088530A" w:rsidP="00A712EA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  <w:highlight w:val="yellow"/>
              </w:rPr>
            </w:pPr>
            <w:r w:rsidRPr="007B3FA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Araştırmaya ait temel görevlerin devrinde değişiklik </w:t>
            </w:r>
          </w:p>
        </w:tc>
      </w:tr>
      <w:tr w:rsidR="0088530A" w:rsidRPr="00790F06" w:rsidTr="00392470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88530A" w:rsidRDefault="0088530A" w:rsidP="0088530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88530A" w:rsidRPr="00376256" w:rsidRDefault="006262E1" w:rsidP="0088530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</w:t>
            </w:r>
            <w:r w:rsidR="0088530A">
              <w:rPr>
                <w:rFonts w:ascii="Segoe UI" w:hAnsi="Segoe UI" w:cs="Segoe UI"/>
                <w:color w:val="000000"/>
                <w:sz w:val="20"/>
                <w:szCs w:val="20"/>
              </w:rPr>
              <w:t>eğişikliği açıklayınız</w:t>
            </w:r>
          </w:p>
        </w:tc>
        <w:tc>
          <w:tcPr>
            <w:tcW w:w="4362" w:type="dxa"/>
            <w:vAlign w:val="center"/>
          </w:tcPr>
          <w:p w:rsidR="0088530A" w:rsidRPr="00376256" w:rsidRDefault="0088530A" w:rsidP="0088530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88530A" w:rsidRPr="00790F06" w:rsidTr="0088530A">
        <w:trPr>
          <w:trHeight w:val="454"/>
        </w:trPr>
        <w:sdt>
          <w:sdtPr>
            <w:rPr>
              <w:rFonts w:ascii="Arial" w:eastAsia="MS PGothic" w:hAnsi="Arial" w:cs="Arial"/>
              <w:b/>
              <w:bCs/>
              <w:kern w:val="24"/>
              <w:sz w:val="26"/>
              <w:szCs w:val="26"/>
            </w:rPr>
            <w:id w:val="123088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vMerge w:val="restart"/>
                <w:shd w:val="clear" w:color="auto" w:fill="auto"/>
              </w:tcPr>
              <w:p w:rsidR="0088530A" w:rsidRPr="00376256" w:rsidRDefault="0088530A" w:rsidP="0088530A">
                <w:pPr>
                  <w:spacing w:before="80" w:after="80"/>
                  <w:jc w:val="center"/>
                  <w:textAlignment w:val="baseline"/>
                  <w:rPr>
                    <w:rFonts w:ascii="Segoe UI" w:eastAsia="MS PGothic" w:hAnsi="Segoe UI" w:cs="Segoe UI"/>
                    <w:b/>
                    <w:bCs/>
                    <w:color w:val="000000"/>
                    <w:kern w:val="24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724" w:type="dxa"/>
            <w:gridSpan w:val="2"/>
            <w:vAlign w:val="center"/>
          </w:tcPr>
          <w:p w:rsidR="0088530A" w:rsidRPr="007B3FAC" w:rsidRDefault="0088530A" w:rsidP="0088530A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7B3FAC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Diğer değişiklikler </w:t>
            </w:r>
          </w:p>
        </w:tc>
      </w:tr>
      <w:tr w:rsidR="0088530A" w:rsidRPr="00790F06" w:rsidTr="001F22AF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88530A" w:rsidRDefault="0088530A" w:rsidP="0088530A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4362" w:type="dxa"/>
            <w:vAlign w:val="center"/>
          </w:tcPr>
          <w:p w:rsidR="0088530A" w:rsidRPr="00376256" w:rsidRDefault="006262E1" w:rsidP="0088530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</w:t>
            </w:r>
            <w:r w:rsidR="0088530A">
              <w:rPr>
                <w:rFonts w:ascii="Segoe UI" w:hAnsi="Segoe UI" w:cs="Segoe UI"/>
                <w:color w:val="000000"/>
                <w:sz w:val="20"/>
                <w:szCs w:val="20"/>
              </w:rPr>
              <w:t>eğişikliği açıklayınız</w:t>
            </w:r>
          </w:p>
        </w:tc>
        <w:tc>
          <w:tcPr>
            <w:tcW w:w="4362" w:type="dxa"/>
            <w:vAlign w:val="center"/>
          </w:tcPr>
          <w:p w:rsidR="0088530A" w:rsidRPr="00376256" w:rsidRDefault="0088530A" w:rsidP="0088530A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4D65F4" w:rsidRDefault="004D65F4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997A30" w:rsidRPr="00790F06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:rsidR="00997A30" w:rsidRPr="00AD2BE8" w:rsidRDefault="00997A30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DEĞİŞİKLİĞİN GEREKÇESİ</w:t>
            </w:r>
          </w:p>
        </w:tc>
      </w:tr>
      <w:tr w:rsidR="004741A7" w:rsidRPr="00790F06" w:rsidTr="00B13249">
        <w:trPr>
          <w:trHeight w:val="2399"/>
        </w:trPr>
        <w:tc>
          <w:tcPr>
            <w:tcW w:w="9251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4741A7" w:rsidRPr="00BE7878" w:rsidRDefault="004741A7" w:rsidP="00B50087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</w:tbl>
    <w:p w:rsidR="00997A30" w:rsidRDefault="00997A30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27"/>
        <w:gridCol w:w="2197"/>
        <w:gridCol w:w="6527"/>
      </w:tblGrid>
      <w:tr w:rsidR="00495630" w:rsidRPr="00790F06" w:rsidTr="003E6C12">
        <w:trPr>
          <w:trHeight w:val="454"/>
        </w:trPr>
        <w:tc>
          <w:tcPr>
            <w:tcW w:w="9251" w:type="dxa"/>
            <w:gridSpan w:val="3"/>
            <w:shd w:val="clear" w:color="auto" w:fill="000000" w:themeFill="text1"/>
            <w:vAlign w:val="center"/>
          </w:tcPr>
          <w:p w:rsidR="00495630" w:rsidRPr="00AD2BE8" w:rsidRDefault="0000029D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ETİK KURUL BİLGİLERİ</w:t>
            </w:r>
          </w:p>
        </w:tc>
      </w:tr>
      <w:tr w:rsidR="000A548B" w:rsidRPr="00790F06" w:rsidTr="00742C27">
        <w:trPr>
          <w:trHeight w:val="454"/>
        </w:trPr>
        <w:tc>
          <w:tcPr>
            <w:tcW w:w="9251" w:type="dxa"/>
            <w:gridSpan w:val="3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0A548B" w:rsidRPr="00B60BB3" w:rsidRDefault="000A548B" w:rsidP="00B60BB3">
            <w:pPr>
              <w:spacing w:before="80" w:after="80"/>
              <w:textAlignment w:val="baseline"/>
              <w:rPr>
                <w:rFonts w:asciiTheme="majorHAnsi" w:hAnsiTheme="majorHAnsi" w:cstheme="majorHAnsi"/>
                <w:b/>
                <w:i/>
                <w:color w:val="C00000"/>
                <w:sz w:val="18"/>
                <w:szCs w:val="18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bölüm, Türkiye İlaç ve Tıbbi Cihaz Kurumu’na başvuru yapılırken doldurulmalıdır.</w:t>
            </w:r>
          </w:p>
        </w:tc>
      </w:tr>
      <w:tr w:rsidR="00305AAF" w:rsidRPr="00790F06" w:rsidTr="00305AAF">
        <w:trPr>
          <w:trHeight w:val="454"/>
        </w:trPr>
        <w:tc>
          <w:tcPr>
            <w:tcW w:w="527" w:type="dxa"/>
            <w:vMerge w:val="restart"/>
            <w:shd w:val="clear" w:color="auto" w:fill="auto"/>
          </w:tcPr>
          <w:p w:rsidR="00305AAF" w:rsidRPr="00376256" w:rsidRDefault="00000000" w:rsidP="00305AAF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5235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AAF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Pr="00681526" w:rsidRDefault="00305AAF" w:rsidP="003E6C12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Araştırmada yapılan önemli değişiklik için etik kurul başvurusu yapıldı</w:t>
            </w:r>
          </w:p>
        </w:tc>
      </w:tr>
      <w:tr w:rsidR="00305AAF" w:rsidRPr="00790F06" w:rsidTr="00310817">
        <w:trPr>
          <w:trHeight w:val="454"/>
        </w:trPr>
        <w:tc>
          <w:tcPr>
            <w:tcW w:w="527" w:type="dxa"/>
            <w:vMerge/>
            <w:shd w:val="clear" w:color="auto" w:fill="auto"/>
            <w:vAlign w:val="center"/>
          </w:tcPr>
          <w:p w:rsidR="00305AAF" w:rsidRDefault="00305AAF" w:rsidP="002512C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Etik kurulun adı</w:t>
            </w:r>
          </w:p>
        </w:tc>
        <w:tc>
          <w:tcPr>
            <w:tcW w:w="652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Pr="00BE7878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305AAF" w:rsidRPr="00790F06" w:rsidTr="002512C8">
        <w:trPr>
          <w:trHeight w:val="454"/>
        </w:trPr>
        <w:tc>
          <w:tcPr>
            <w:tcW w:w="527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305AAF" w:rsidRDefault="00305AAF" w:rsidP="002512C8">
            <w:pPr>
              <w:spacing w:before="80" w:after="80"/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219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Default="00305AAF" w:rsidP="002512C8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Başvuru tarihi</w:t>
            </w:r>
          </w:p>
        </w:tc>
        <w:tc>
          <w:tcPr>
            <w:tcW w:w="6527" w:type="dxa"/>
            <w:tcBorders>
              <w:bottom w:val="single" w:sz="8" w:space="0" w:color="808080" w:themeColor="background1" w:themeShade="80"/>
            </w:tcBorders>
            <w:vAlign w:val="center"/>
          </w:tcPr>
          <w:p w:rsidR="00305AAF" w:rsidRPr="00DA61BC" w:rsidRDefault="00305AAF" w:rsidP="002512C8">
            <w:pPr>
              <w:spacing w:before="80" w:after="80"/>
              <w:textAlignment w:val="baseline"/>
              <w:rPr>
                <w:rFonts w:asciiTheme="minorHAnsi" w:hAnsiTheme="minorHAnsi" w:cstheme="minorHAnsi"/>
                <w:noProof/>
              </w:rPr>
            </w:pPr>
            <w:r w:rsidRPr="00DA61BC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DA61BC">
              <w:rPr>
                <w:rFonts w:asciiTheme="minorHAnsi" w:hAnsiTheme="minorHAnsi" w:cstheme="minorHAnsi"/>
                <w:noProof/>
              </w:rPr>
            </w:r>
            <w:r w:rsidRPr="00DA61BC">
              <w:rPr>
                <w:rFonts w:asciiTheme="minorHAnsi" w:hAnsiTheme="minorHAnsi" w:cstheme="minorHAnsi"/>
                <w:noProof/>
              </w:rPr>
              <w:fldChar w:fldCharType="separate"/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t> </w:t>
            </w:r>
            <w:r w:rsidRPr="00DA61BC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</w:tr>
      <w:tr w:rsidR="002512C8" w:rsidRPr="00790F06" w:rsidTr="0063570D">
        <w:trPr>
          <w:trHeight w:val="454"/>
        </w:trPr>
        <w:tc>
          <w:tcPr>
            <w:tcW w:w="527" w:type="dxa"/>
            <w:shd w:val="clear" w:color="auto" w:fill="auto"/>
          </w:tcPr>
          <w:p w:rsidR="002512C8" w:rsidRPr="00376256" w:rsidRDefault="00000000" w:rsidP="0063570D">
            <w:pPr>
              <w:spacing w:before="80" w:after="80"/>
              <w:jc w:val="center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sdt>
              <w:sdtPr>
                <w:rPr>
                  <w:rFonts w:ascii="Arial" w:eastAsia="MS PGothic" w:hAnsi="Arial" w:cs="Arial"/>
                  <w:b/>
                  <w:bCs/>
                  <w:kern w:val="24"/>
                  <w:sz w:val="26"/>
                  <w:szCs w:val="26"/>
                </w:rPr>
                <w:id w:val="144258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70D">
                  <w:rPr>
                    <w:rFonts w:ascii="MS Gothic" w:eastAsia="MS Gothic" w:hAnsi="MS Gothic" w:cs="Arial" w:hint="eastAsia"/>
                    <w:b/>
                    <w:bCs/>
                    <w:kern w:val="24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724" w:type="dxa"/>
            <w:gridSpan w:val="2"/>
            <w:vAlign w:val="center"/>
          </w:tcPr>
          <w:p w:rsidR="002512C8" w:rsidRDefault="002512C8" w:rsidP="002512C8">
            <w:pPr>
              <w:spacing w:before="80" w:after="80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68152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Araştırmada yapılan önemli değişiklik için etik kurul onayı var</w:t>
            </w:r>
          </w:p>
          <w:p w:rsidR="003231E9" w:rsidRPr="00681526" w:rsidRDefault="003231E9" w:rsidP="002512C8">
            <w:pPr>
              <w:spacing w:before="80" w:after="80"/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20"/>
                <w:szCs w:val="20"/>
              </w:rPr>
            </w:pPr>
            <w:r w:rsidRPr="00B60BB3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Etik kurul kararının aslı veya aslı gibidir onaylı örneğini başvuru dosyasına ekleyiniz. Etik kurul karar formunun aslı gibidir onayı etik kurul başkanı veya etik kurul sekretaryası tarafından yapılmalıdır.</w:t>
            </w:r>
          </w:p>
        </w:tc>
      </w:tr>
    </w:tbl>
    <w:p w:rsidR="00495630" w:rsidRDefault="00495630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0F2A08" w:rsidRPr="00790F06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:rsidR="000F2A08" w:rsidRPr="00AD2BE8" w:rsidRDefault="000F2A08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İLGİLİ BELGELER</w:t>
            </w:r>
          </w:p>
        </w:tc>
      </w:tr>
      <w:tr w:rsidR="000F2A08" w:rsidRPr="00790F06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0F2A08" w:rsidRPr="00AE0096" w:rsidRDefault="00252E85" w:rsidP="00B528EF">
            <w:pPr>
              <w:spacing w:before="80" w:after="80"/>
              <w:jc w:val="both"/>
              <w:textAlignment w:val="baseline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Belgeler, Başvuru Kılavuzu (KAD-KLVZ-02) ve Etik Kurul Başvuru Kılavuzu (KAD-KALVZ-03) “</w:t>
            </w:r>
            <w:r w:rsidRPr="00252E85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Önemli Değişiklik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  <w:r w:rsidRPr="00252E85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/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  <w:r w:rsidRPr="00252E85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Değişiklik Başvurularında Bulunması Gereken Belgeler</w:t>
            </w:r>
            <w:r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” bölümlerinde belirtilen gerekliliklere uygun şekilde hazırlanır. </w:t>
            </w:r>
            <w:r w:rsidR="008C4D2D" w:rsidRPr="00AE0096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Bu bölümde belirtilen belgeler sırası ile başvuru dosyasına eklenmelidir. İlgili mevzuat gereği başvuru ücreti yatırılması gereken başvurular için söz konusu ücretin yatırılması gerekmektedir. Eksik bilgi ve belge içeren başvurular değerlendirmeye alınmayacaktır.</w:t>
            </w:r>
          </w:p>
        </w:tc>
      </w:tr>
      <w:tr w:rsidR="008C4D2D" w:rsidRPr="00790F06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Önerilen değişikliğin özeti,</w:t>
            </w:r>
          </w:p>
          <w:p w:rsidR="00A148B9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Değişikliklerin </w:t>
            </w:r>
            <w:r w:rsidR="001641D6">
              <w:rPr>
                <w:rFonts w:ascii="Segoe UI" w:hAnsi="Segoe UI" w:cs="Segoe UI"/>
                <w:color w:val="000000"/>
                <w:sz w:val="20"/>
                <w:szCs w:val="20"/>
              </w:rPr>
              <w:t>gösterildiği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gözden geçirilmiş belgeler,</w:t>
            </w:r>
          </w:p>
          <w:p w:rsidR="00A148B9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Değiştirilmiş ve/veya yeni belgeler,</w:t>
            </w:r>
          </w:p>
          <w:p w:rsidR="00B21EE0" w:rsidRDefault="00B21EE0" w:rsidP="00C977F4">
            <w:pPr>
              <w:pStyle w:val="ListeParagraf"/>
              <w:numPr>
                <w:ilvl w:val="0"/>
                <w:numId w:val="5"/>
              </w:numPr>
              <w:spacing w:before="60" w:after="60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Protokol </w:t>
            </w:r>
            <w:r w:rsidR="00BF4FE4">
              <w:rPr>
                <w:rFonts w:ascii="Segoe UI" w:hAnsi="Segoe UI" w:cs="Segoe UI"/>
                <w:color w:val="000000"/>
                <w:sz w:val="20"/>
                <w:szCs w:val="20"/>
              </w:rPr>
              <w:t>değişikliğinde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C977F4">
              <w:rPr>
                <w:rFonts w:ascii="Segoe UI" w:hAnsi="Segoe UI" w:cs="Segoe UI"/>
                <w:color w:val="000000"/>
                <w:sz w:val="20"/>
                <w:szCs w:val="20"/>
              </w:rPr>
              <w:t>ç</w:t>
            </w:r>
            <w:r w:rsidR="00C977F4" w:rsidRPr="00C977F4">
              <w:rPr>
                <w:rFonts w:ascii="Segoe UI" w:hAnsi="Segoe UI" w:cs="Segoe UI"/>
                <w:color w:val="000000"/>
                <w:sz w:val="20"/>
                <w:szCs w:val="20"/>
              </w:rPr>
              <w:t>ok merkezli araştırmalarda koordinatör, tek merkezli araştırmalarda sorumlu araştırmacı tarafından imzalanmış</w:t>
            </w:r>
            <w:r w:rsidR="0084319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protokol imza sayısı,</w:t>
            </w:r>
          </w:p>
          <w:p w:rsidR="00063371" w:rsidRDefault="00063371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Araştırmaya merkez eklenmesinde sorumlu araştırmacıya ait özgeçmiş,</w:t>
            </w:r>
          </w:p>
          <w:p w:rsidR="00BF4FE4" w:rsidRPr="00F51A2E" w:rsidRDefault="00BF4FE4" w:rsidP="00BF4FE4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Koordinatör değişikliği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nde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sorumluluğun alındığına ve devir edildiğine dair belge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 yeni koordinatöre ait protokol imza sayfası ve özgeçmiş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</w:p>
          <w:p w:rsidR="003619F9" w:rsidRDefault="003619F9" w:rsidP="003619F9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İdari sorumlu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değişikliği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nde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sorumluluğun alındığına ve devir edildiğine dair belge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  <w:r w:rsidR="000248A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yeni idari sorumluya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ait özgeçmiş</w:t>
            </w: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</w:p>
          <w:p w:rsidR="00E30318" w:rsidRDefault="00E30318" w:rsidP="00E30318">
            <w:pPr>
              <w:pStyle w:val="ListeParagraf"/>
              <w:numPr>
                <w:ilvl w:val="0"/>
                <w:numId w:val="5"/>
              </w:numPr>
              <w:spacing w:before="60" w:after="60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Destekleyici değişikliğinde e</w:t>
            </w:r>
            <w:r w:rsidRPr="00E3031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ski ve yeni destekleyici arasındaki </w:t>
            </w:r>
            <w:r w:rsidR="00CE0559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sorumluluk devir/kabul </w:t>
            </w:r>
            <w:r w:rsidRPr="00E30318">
              <w:rPr>
                <w:rFonts w:ascii="Segoe UI" w:hAnsi="Segoe UI" w:cs="Segoe UI"/>
                <w:color w:val="000000"/>
                <w:sz w:val="20"/>
                <w:szCs w:val="20"/>
              </w:rPr>
              <w:t>belgesi</w:t>
            </w:r>
            <w:r w:rsidR="00834614">
              <w:rPr>
                <w:rFonts w:ascii="Segoe UI" w:hAnsi="Segoe UI" w:cs="Segoe UI"/>
                <w:color w:val="000000"/>
                <w:sz w:val="20"/>
                <w:szCs w:val="20"/>
              </w:rPr>
              <w:t>,</w:t>
            </w:r>
          </w:p>
          <w:p w:rsidR="00E15EFC" w:rsidRDefault="00E15EFC" w:rsidP="00E15EFC">
            <w:pPr>
              <w:pStyle w:val="ListeParagraf"/>
              <w:numPr>
                <w:ilvl w:val="0"/>
                <w:numId w:val="5"/>
              </w:numPr>
              <w:spacing w:before="60" w:after="60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15EFC">
              <w:rPr>
                <w:rFonts w:ascii="Segoe UI" w:hAnsi="Segoe UI" w:cs="Segoe UI"/>
                <w:color w:val="000000"/>
                <w:sz w:val="20"/>
                <w:szCs w:val="20"/>
              </w:rPr>
              <w:t>Sözleşmeli araştırma kuruluşu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yetkilendirmelerinde yetkilendirme belgesi (noter veya tercüman onaylı Türkçe tercümesi ile birlikte),</w:t>
            </w:r>
          </w:p>
          <w:p w:rsidR="008C4D2D" w:rsidRPr="00F51A2E" w:rsidRDefault="00A148B9" w:rsidP="00E82D7D">
            <w:pPr>
              <w:pStyle w:val="ListeParagraf"/>
              <w:numPr>
                <w:ilvl w:val="0"/>
                <w:numId w:val="5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51A2E">
              <w:rPr>
                <w:rFonts w:ascii="Segoe UI" w:hAnsi="Segoe UI" w:cs="Segoe UI"/>
                <w:color w:val="000000"/>
                <w:sz w:val="20"/>
                <w:szCs w:val="20"/>
              </w:rPr>
              <w:t>Varsa, daha önce reddedilen etik kurul kararı ve geçerli etik kurul kararının aslı veya aslı gibidir onaylı örneği</w:t>
            </w:r>
            <w:r w:rsidR="00AD31BB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</w:tr>
    </w:tbl>
    <w:p w:rsidR="000F2A08" w:rsidRDefault="000F2A08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9251"/>
      </w:tblGrid>
      <w:tr w:rsidR="003B178F" w:rsidRPr="00790F06" w:rsidTr="003E6C12">
        <w:trPr>
          <w:trHeight w:val="454"/>
        </w:trPr>
        <w:tc>
          <w:tcPr>
            <w:tcW w:w="9251" w:type="dxa"/>
            <w:shd w:val="clear" w:color="auto" w:fill="000000" w:themeFill="text1"/>
            <w:vAlign w:val="center"/>
          </w:tcPr>
          <w:p w:rsidR="003B178F" w:rsidRPr="00AD2BE8" w:rsidRDefault="003B178F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FİZİKİ OLARAK SUNULMASI GEREK</w:t>
            </w:r>
            <w:r w:rsidR="00BD7F83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E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N BELGELER </w:t>
            </w:r>
          </w:p>
        </w:tc>
      </w:tr>
      <w:tr w:rsidR="00365644" w:rsidRPr="00790F06" w:rsidTr="000571E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4F75E9" w:rsidRDefault="001E645D" w:rsidP="008D4CB5">
            <w:pPr>
              <w:spacing w:before="80" w:after="80"/>
              <w:jc w:val="both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Bu bölüm sadece Türkiye İlaç ve Tıbbi Cihaz Kurumu’na başvuru yapılırken </w:t>
            </w:r>
            <w:r w:rsidR="001B7FAB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geçerlidir.</w:t>
            </w:r>
            <w:r w:rsidR="00A01129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</w:p>
          <w:p w:rsidR="00365644" w:rsidRPr="009D0F22" w:rsidRDefault="00484296" w:rsidP="008D4CB5">
            <w:pPr>
              <w:spacing w:before="80" w:after="80"/>
              <w:jc w:val="both"/>
              <w:textAlignment w:val="baseline"/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Kurumun Elektronik Başvuru Sisteminde kullanıcı olan tüm ilgililer başvurularını sistem üzerinden yapmak zorundadır. Fiziksel olarak sunulması 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  <w:u w:val="single"/>
              </w:rPr>
              <w:t>gerekmeyen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belgeler </w:t>
            </w:r>
            <w:r w:rsidR="00B345AF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sadece </w:t>
            </w:r>
            <w:r w:rsidR="008D53A2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üzerinden sunulur.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F</w:t>
            </w: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iziksel 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olarak sunulması gereken belgeler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in taranmış halleri </w:t>
            </w:r>
            <w:r w:rsidR="00AA77AD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Elektronik Başvuru Sistemi üzerinden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; asılları ise</w:t>
            </w:r>
            <w:r w:rsidR="007A7391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Kuru</w:t>
            </w:r>
            <w:r w:rsidR="00D34BC4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mun evr</w:t>
            </w:r>
            <w:r w:rsidR="00AA77AD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ak birimine teslim edilerek sunulur.</w:t>
            </w:r>
          </w:p>
          <w:p w:rsidR="0020423D" w:rsidRPr="00F97A05" w:rsidRDefault="009F3C4C" w:rsidP="008D4CB5">
            <w:pPr>
              <w:spacing w:before="80" w:after="80"/>
              <w:jc w:val="both"/>
              <w:textAlignment w:val="baseline"/>
              <w:rPr>
                <w:b/>
                <w:i/>
                <w:color w:val="C00000"/>
              </w:rPr>
            </w:pPr>
            <w:r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>Kurumun Elektronik Başvuru Sisteminde kullanıcı olmayan gerçek kişiler tarafından yapılan başvurularda</w:t>
            </w:r>
            <w:r w:rsidR="0020423D" w:rsidRPr="009D0F22">
              <w:rPr>
                <w:rFonts w:asciiTheme="majorHAnsi" w:hAnsiTheme="majorHAnsi" w:cstheme="majorHAnsi"/>
                <w:i/>
                <w:color w:val="C00000"/>
                <w:sz w:val="20"/>
                <w:szCs w:val="20"/>
              </w:rPr>
              <w:t xml:space="preserve"> tüm belgeler fiziki olarak sunulmalıdır.</w:t>
            </w:r>
          </w:p>
        </w:tc>
      </w:tr>
      <w:tr w:rsidR="003B178F" w:rsidRPr="00790F06" w:rsidTr="003E6C12">
        <w:trPr>
          <w:trHeight w:val="454"/>
        </w:trPr>
        <w:tc>
          <w:tcPr>
            <w:tcW w:w="9251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6D58AD" w:rsidRPr="008E5E01" w:rsidRDefault="006D58AD" w:rsidP="006D58AD">
            <w:pPr>
              <w:spacing w:before="80" w:after="80"/>
              <w:jc w:val="both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ıslak imzalı hallerinin fiziksel olarak </w:t>
            </w:r>
            <w:r w:rsidRPr="00A0057C">
              <w:rPr>
                <w:rFonts w:ascii="Segoe UI" w:hAnsi="Segoe UI" w:cs="Segoe UI"/>
                <w:color w:val="000000"/>
                <w:sz w:val="20"/>
                <w:szCs w:val="20"/>
              </w:rPr>
              <w:t>ya da tercihen elektronik imzalı olarak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sunulması gerekmektedir. </w:t>
            </w:r>
          </w:p>
          <w:p w:rsidR="003B178F" w:rsidRPr="006970AF" w:rsidRDefault="006D58AD" w:rsidP="006D58AD">
            <w:pPr>
              <w:pStyle w:val="ListeParagraf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Etik kurul kararı</w:t>
            </w:r>
          </w:p>
        </w:tc>
      </w:tr>
      <w:tr w:rsidR="003B178F" w:rsidRPr="00790F06" w:rsidTr="00CC6D12">
        <w:trPr>
          <w:trHeight w:val="454"/>
        </w:trPr>
        <w:tc>
          <w:tcPr>
            <w:tcW w:w="9251" w:type="dxa"/>
            <w:shd w:val="clear" w:color="auto" w:fill="auto"/>
            <w:vAlign w:val="center"/>
          </w:tcPr>
          <w:p w:rsidR="00CC6D12" w:rsidRPr="008E5E01" w:rsidRDefault="00CC6D12" w:rsidP="00127007">
            <w:pPr>
              <w:spacing w:before="80" w:after="80"/>
              <w:jc w:val="both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Aşağıda belirtilen belgelerin elektronik imzalı olarak </w:t>
            </w:r>
            <w:r w:rsidR="006F748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elektronik başvuru sistemi </w:t>
            </w:r>
            <w:r w:rsidR="008E45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üzerinden 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sunulması </w:t>
            </w:r>
            <w:r w:rsidR="006B3229">
              <w:rPr>
                <w:rFonts w:ascii="Segoe UI" w:hAnsi="Segoe UI" w:cs="Segoe UI"/>
                <w:color w:val="000000"/>
                <w:sz w:val="20"/>
                <w:szCs w:val="20"/>
              </w:rPr>
              <w:t>esastır</w:t>
            </w:r>
            <w:r w:rsidRPr="008E5E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. Ancak bu belgelerin elektronik imzalı olarak sunulamaması durumunda ıslak imzalı halleri fiziksel olarak sunulabilir. </w:t>
            </w:r>
          </w:p>
          <w:p w:rsidR="002E31C9" w:rsidRPr="006970AF" w:rsidRDefault="002E31C9" w:rsidP="002E31C9">
            <w:pPr>
              <w:pStyle w:val="ListeParagraf"/>
              <w:numPr>
                <w:ilvl w:val="0"/>
                <w:numId w:val="7"/>
              </w:numPr>
              <w:spacing w:before="60" w:after="60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Araştırma bütçe formu</w:t>
            </w:r>
          </w:p>
          <w:p w:rsidR="002E31C9" w:rsidRPr="006970AF" w:rsidRDefault="002E31C9" w:rsidP="002E31C9">
            <w:pPr>
              <w:pStyle w:val="ListeParagraf"/>
              <w:numPr>
                <w:ilvl w:val="0"/>
                <w:numId w:val="7"/>
              </w:numPr>
              <w:spacing w:before="60" w:after="60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Sigorta belgeleri</w:t>
            </w:r>
          </w:p>
          <w:p w:rsidR="002E31C9" w:rsidRDefault="002E31C9" w:rsidP="002E31C9">
            <w:pPr>
              <w:pStyle w:val="ListeParagraf"/>
              <w:numPr>
                <w:ilvl w:val="0"/>
                <w:numId w:val="7"/>
              </w:numPr>
              <w:spacing w:before="60" w:after="60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970AF">
              <w:rPr>
                <w:rFonts w:ascii="Segoe UI" w:hAnsi="Segoe UI" w:cs="Segoe UI"/>
                <w:color w:val="000000"/>
                <w:sz w:val="20"/>
                <w:szCs w:val="20"/>
              </w:rPr>
              <w:t>Yetkilendirme belgesi</w:t>
            </w:r>
          </w:p>
          <w:p w:rsidR="00CC6D12" w:rsidRPr="00CC6D12" w:rsidRDefault="00CC6D12" w:rsidP="002E31C9">
            <w:pPr>
              <w:pStyle w:val="ListeParagraf"/>
              <w:numPr>
                <w:ilvl w:val="0"/>
                <w:numId w:val="7"/>
              </w:numPr>
              <w:spacing w:before="60" w:after="60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Özgeçmiş</w:t>
            </w:r>
          </w:p>
          <w:p w:rsidR="00CC6D12" w:rsidRPr="00CC6D12" w:rsidRDefault="00CC6D12" w:rsidP="002E31C9">
            <w:pPr>
              <w:pStyle w:val="ListeParagraf"/>
              <w:numPr>
                <w:ilvl w:val="0"/>
                <w:numId w:val="7"/>
              </w:numPr>
              <w:spacing w:before="60" w:after="60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Protokol imza sayfası</w:t>
            </w:r>
          </w:p>
          <w:p w:rsidR="003B178F" w:rsidRDefault="00CC6D12" w:rsidP="002E31C9">
            <w:pPr>
              <w:pStyle w:val="ListeParagraf"/>
              <w:numPr>
                <w:ilvl w:val="0"/>
                <w:numId w:val="7"/>
              </w:numPr>
              <w:spacing w:before="60" w:after="60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C6D12">
              <w:rPr>
                <w:rFonts w:ascii="Segoe UI" w:hAnsi="Segoe UI" w:cs="Segoe UI"/>
                <w:color w:val="000000"/>
                <w:sz w:val="20"/>
                <w:szCs w:val="20"/>
              </w:rPr>
              <w:t>Sorumluluk devir/kabul belgesi</w:t>
            </w:r>
          </w:p>
          <w:p w:rsidR="00C84CC0" w:rsidRPr="006970AF" w:rsidRDefault="00C84CC0" w:rsidP="002E31C9">
            <w:pPr>
              <w:pStyle w:val="ListeParagraf"/>
              <w:numPr>
                <w:ilvl w:val="0"/>
                <w:numId w:val="7"/>
              </w:numPr>
              <w:spacing w:before="60" w:after="60"/>
              <w:contextualSpacing w:val="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İyi </w:t>
            </w:r>
            <w:r w:rsidRPr="00717502">
              <w:rPr>
                <w:rFonts w:ascii="Segoe UI" w:hAnsi="Segoe UI" w:cs="Segoe UI"/>
                <w:color w:val="000000"/>
                <w:sz w:val="20"/>
                <w:szCs w:val="20"/>
              </w:rPr>
              <w:t>İ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malat Uygulamaları (İİU/GMP) sertifikası/b</w:t>
            </w:r>
            <w:r w:rsidRPr="00717502">
              <w:rPr>
                <w:rFonts w:ascii="Segoe UI" w:hAnsi="Segoe UI" w:cs="Segoe UI"/>
                <w:color w:val="000000"/>
                <w:sz w:val="20"/>
                <w:szCs w:val="20"/>
              </w:rPr>
              <w:t>elgesi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(apostil onaylı)</w:t>
            </w:r>
          </w:p>
        </w:tc>
      </w:tr>
    </w:tbl>
    <w:p w:rsidR="003B178F" w:rsidRDefault="003B178F"/>
    <w:tbl>
      <w:tblPr>
        <w:tblStyle w:val="TabloKlavuzu2"/>
        <w:tblW w:w="9251" w:type="dxa"/>
        <w:tblInd w:w="-4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3149"/>
        <w:gridCol w:w="6102"/>
      </w:tblGrid>
      <w:tr w:rsidR="007259C7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000000" w:themeFill="text1"/>
            <w:vAlign w:val="center"/>
          </w:tcPr>
          <w:p w:rsidR="007259C7" w:rsidRPr="00AD2BE8" w:rsidRDefault="007259C7" w:rsidP="003E6C12">
            <w:pPr>
              <w:pStyle w:val="ListeParagraf"/>
              <w:numPr>
                <w:ilvl w:val="0"/>
                <w:numId w:val="3"/>
              </w:numPr>
              <w:spacing w:before="80" w:after="80"/>
              <w:ind w:left="402" w:hanging="402"/>
              <w:textAlignment w:val="baseline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BAŞVURU SAHİBİ</w:t>
            </w:r>
            <w:r w:rsidR="001510EC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NİN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 İMZASI </w:t>
            </w:r>
          </w:p>
        </w:tc>
      </w:tr>
      <w:tr w:rsidR="007259C7" w:rsidRPr="00790F06" w:rsidTr="003E6C12">
        <w:trPr>
          <w:trHeight w:val="454"/>
        </w:trPr>
        <w:tc>
          <w:tcPr>
            <w:tcW w:w="9251" w:type="dxa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632A1F" w:rsidRPr="00E565E9" w:rsidRDefault="00632A1F" w:rsidP="00632A1F">
            <w:pPr>
              <w:spacing w:before="80" w:after="80"/>
              <w:textAlignment w:val="baseline"/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</w:pPr>
            <w:r w:rsidRPr="00E565E9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Bu başvuru formu elektronik olarak imzalanmalıdır.</w:t>
            </w:r>
          </w:p>
          <w:p w:rsidR="007259C7" w:rsidRPr="00632A1F" w:rsidRDefault="00632A1F" w:rsidP="00632A1F">
            <w:pPr>
              <w:spacing w:before="80" w:after="80"/>
              <w:textAlignment w:val="baseline"/>
              <w:rPr>
                <w:rFonts w:ascii="Segoe UI" w:hAnsi="Segoe UI" w:cs="Segoe UI"/>
                <w:i/>
                <w:color w:val="C00000"/>
                <w:sz w:val="20"/>
                <w:szCs w:val="20"/>
              </w:rPr>
            </w:pPr>
            <w:r w:rsidRPr="00E565E9">
              <w:rPr>
                <w:rFonts w:asciiTheme="majorHAnsi" w:hAnsiTheme="majorHAnsi" w:cstheme="majorHAnsi"/>
                <w:i/>
                <w:color w:val="C00000"/>
                <w:sz w:val="18"/>
                <w:szCs w:val="18"/>
              </w:rPr>
              <w:t>Elektronik imza sahibi olmayan gerçek kişilerin başvuru formunu ıslak imzalı olarak göndermeleri gerekmektedir.</w:t>
            </w:r>
            <w:r>
              <w:rPr>
                <w:rFonts w:ascii="Segoe UI" w:hAnsi="Segoe UI" w:cs="Segoe UI"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7259C7" w:rsidRPr="00790F06" w:rsidTr="003E6C12">
        <w:trPr>
          <w:trHeight w:val="454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632A1F" w:rsidRPr="00632A1F" w:rsidRDefault="00B8255D" w:rsidP="00632A1F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İşbu başvuru formuyla;</w:t>
            </w:r>
          </w:p>
          <w:p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Başvuruda sunulan tüm dokümanların aslı ile aynı olduğunu,</w:t>
            </w:r>
          </w:p>
          <w:p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Başvuruda sağlanan bilgilerin doğru olduğunu,</w:t>
            </w:r>
          </w:p>
          <w:p w:rsidR="00632A1F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Araştırmanın protokole, ilgili mevzuata ve iyi klinik uygulamaları ilkelerine uyg</w:t>
            </w:r>
            <w:r w:rsidR="00A738F9">
              <w:rPr>
                <w:rFonts w:ascii="Segoe UI" w:hAnsi="Segoe UI" w:cs="Segoe UI"/>
                <w:color w:val="000000"/>
                <w:sz w:val="20"/>
                <w:szCs w:val="20"/>
              </w:rPr>
              <w:t>un olarak gerçekleştirileceğini,</w:t>
            </w:r>
          </w:p>
          <w:p w:rsidR="00632A1F" w:rsidRPr="00B8255D" w:rsidRDefault="00F70CE4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Ö</w:t>
            </w:r>
            <w:r w:rsidR="00632A1F"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nemli değişiklik başvurusunun ilgili Yönetmelik kapsamında kurulan etik kurullardan, aynı anda birden fazlasına yapılmadığını,</w:t>
            </w:r>
          </w:p>
          <w:p w:rsidR="007259C7" w:rsidRPr="00B8255D" w:rsidRDefault="00632A1F" w:rsidP="00B8255D">
            <w:pPr>
              <w:pStyle w:val="ListeParagraf"/>
              <w:numPr>
                <w:ilvl w:val="0"/>
                <w:numId w:val="9"/>
              </w:num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B8255D">
              <w:rPr>
                <w:rFonts w:ascii="Segoe UI" w:hAnsi="Segoe UI" w:cs="Segoe UI"/>
                <w:color w:val="000000"/>
                <w:sz w:val="20"/>
                <w:szCs w:val="20"/>
              </w:rPr>
              <w:t>Önerilen değişikliğin gerçekleştirilmeye uygun olduğunu taahhüt ederim.</w:t>
            </w:r>
          </w:p>
        </w:tc>
      </w:tr>
      <w:tr w:rsidR="00722A8F" w:rsidRPr="00790F06" w:rsidTr="008954ED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lastRenderedPageBreak/>
              <w:t>A</w:t>
            </w:r>
            <w:r w:rsidRPr="00F12EE7">
              <w:rPr>
                <w:rFonts w:ascii="Segoe UI" w:hAnsi="Segoe UI" w:cs="Segoe UI"/>
                <w:sz w:val="20"/>
              </w:rPr>
              <w:t>dı soyadı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8954ED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8954ED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8954ED">
        <w:trPr>
          <w:trHeight w:val="454"/>
        </w:trPr>
        <w:tc>
          <w:tcPr>
            <w:tcW w:w="3149" w:type="dxa"/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22A8F" w:rsidRPr="00790F06" w:rsidTr="008954ED">
        <w:trPr>
          <w:trHeight w:val="1300"/>
        </w:trPr>
        <w:tc>
          <w:tcPr>
            <w:tcW w:w="3149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102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:rsidR="00722A8F" w:rsidRPr="00F6527D" w:rsidRDefault="00722A8F" w:rsidP="003E6C12">
            <w:pPr>
              <w:spacing w:before="80" w:after="80"/>
              <w:textAlignment w:val="baseline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172F81" w:rsidRDefault="00172F81" w:rsidP="00362BDD"/>
    <w:sectPr w:rsidR="00172F81" w:rsidSect="00362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6185" w:rsidRDefault="00156185" w:rsidP="000D58DA">
      <w:r>
        <w:separator/>
      </w:r>
    </w:p>
  </w:endnote>
  <w:endnote w:type="continuationSeparator" w:id="0">
    <w:p w:rsidR="00156185" w:rsidRDefault="00156185" w:rsidP="000D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3E9" w:rsidRDefault="00FC53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3E9" w:rsidRDefault="00FC53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3E9" w:rsidRDefault="00FC53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6185" w:rsidRDefault="00156185" w:rsidP="000D58DA">
      <w:r>
        <w:separator/>
      </w:r>
    </w:p>
  </w:footnote>
  <w:footnote w:type="continuationSeparator" w:id="0">
    <w:p w:rsidR="00156185" w:rsidRDefault="00156185" w:rsidP="000D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3E9" w:rsidRDefault="00FC53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8DA" w:rsidRDefault="00FC53E9" w:rsidP="00FC53E9">
    <w:pPr>
      <w:pStyle w:val="stBilgi"/>
      <w:rPr>
        <w:rFonts w:ascii="Segoe UI" w:hAnsi="Segoe UI" w:cs="Segoe UI"/>
        <w:b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Resim 1" descr="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214" w:type="dxa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041"/>
      <w:gridCol w:w="2042"/>
      <w:gridCol w:w="2042"/>
      <w:gridCol w:w="2042"/>
      <w:gridCol w:w="1047"/>
    </w:tblGrid>
    <w:tr w:rsidR="0033480A" w:rsidRPr="0012460A" w:rsidTr="00F379BB">
      <w:trPr>
        <w:trHeight w:val="227"/>
      </w:trPr>
      <w:tc>
        <w:tcPr>
          <w:tcW w:w="9214" w:type="dxa"/>
          <w:gridSpan w:val="5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3480A" w:rsidRPr="0012460A" w:rsidRDefault="0033480A" w:rsidP="009A33E6">
          <w:pPr>
            <w:pStyle w:val="AltBilgi"/>
            <w:spacing w:before="120"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0D58DA">
            <w:rPr>
              <w:rFonts w:ascii="Segoe UI" w:hAnsi="Segoe UI" w:cs="Segoe UI"/>
              <w:b/>
            </w:rPr>
            <w:t>Klinik Araştırmalarda Önemli Değişiklik Başvuru Formu</w:t>
          </w:r>
        </w:p>
      </w:tc>
    </w:tr>
    <w:tr w:rsidR="00F379BB" w:rsidRPr="0028286B" w:rsidTr="00F379BB">
      <w:trPr>
        <w:trHeight w:val="227"/>
      </w:trPr>
      <w:tc>
        <w:tcPr>
          <w:tcW w:w="2041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F379BB" w:rsidRPr="00137AAE" w:rsidRDefault="00F379BB" w:rsidP="00F379BB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Doküman No</w:t>
          </w:r>
        </w:p>
      </w:tc>
      <w:tc>
        <w:tcPr>
          <w:tcW w:w="2042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:rsidR="00F379BB" w:rsidRPr="00137AAE" w:rsidRDefault="00F379BB" w:rsidP="00F379BB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İlk Yayın Tarihi</w:t>
          </w:r>
        </w:p>
      </w:tc>
      <w:tc>
        <w:tcPr>
          <w:tcW w:w="2042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:rsidR="00F379BB" w:rsidRPr="00137AAE" w:rsidRDefault="00F379BB" w:rsidP="00F379BB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Tarihi</w:t>
          </w:r>
        </w:p>
      </w:tc>
      <w:tc>
        <w:tcPr>
          <w:tcW w:w="204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F379BB" w:rsidRPr="00137AAE" w:rsidRDefault="00F379BB" w:rsidP="00F379BB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No</w:t>
          </w:r>
        </w:p>
      </w:tc>
      <w:tc>
        <w:tcPr>
          <w:tcW w:w="1047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F379BB" w:rsidRPr="00137AAE" w:rsidRDefault="00F379BB" w:rsidP="00F379BB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Sayfa</w:t>
          </w:r>
        </w:p>
      </w:tc>
    </w:tr>
    <w:tr w:rsidR="00F379BB" w:rsidRPr="0028286B" w:rsidTr="00F379BB">
      <w:trPr>
        <w:trHeight w:val="227"/>
      </w:trPr>
      <w:tc>
        <w:tcPr>
          <w:tcW w:w="2041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:rsidR="00F379BB" w:rsidRPr="0028286B" w:rsidRDefault="00F379BB" w:rsidP="00F379BB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KAD-FR-0</w:t>
          </w:r>
          <w:r w:rsidR="001E5D37">
            <w:rPr>
              <w:rFonts w:ascii="Tahoma" w:hAnsi="Tahoma" w:cs="Tahoma"/>
              <w:sz w:val="16"/>
              <w:szCs w:val="16"/>
            </w:rPr>
            <w:t>3</w:t>
          </w:r>
        </w:p>
      </w:tc>
      <w:tc>
        <w:tcPr>
          <w:tcW w:w="2042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:rsidR="00F379BB" w:rsidRPr="0028286B" w:rsidRDefault="008623EF" w:rsidP="00F379BB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01.12.2019</w:t>
          </w:r>
        </w:p>
      </w:tc>
      <w:tc>
        <w:tcPr>
          <w:tcW w:w="2042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:rsidR="00F379BB" w:rsidRPr="0028286B" w:rsidRDefault="00B23EC6" w:rsidP="00F379BB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01.01.2021</w:t>
          </w:r>
        </w:p>
      </w:tc>
      <w:tc>
        <w:tcPr>
          <w:tcW w:w="204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F379BB" w:rsidRPr="0028286B" w:rsidRDefault="00B23EC6" w:rsidP="00F379BB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01</w:t>
          </w:r>
        </w:p>
      </w:tc>
      <w:tc>
        <w:tcPr>
          <w:tcW w:w="1047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F379BB" w:rsidRPr="0028286B" w:rsidRDefault="00F379BB" w:rsidP="00F379BB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B528EF">
            <w:rPr>
              <w:rStyle w:val="SayfaNumaras"/>
              <w:rFonts w:ascii="Tahoma" w:hAnsi="Tahoma" w:cs="Tahoma"/>
              <w:noProof/>
              <w:sz w:val="16"/>
              <w:szCs w:val="16"/>
            </w:rPr>
            <w:t>6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B528EF">
            <w:rPr>
              <w:rStyle w:val="SayfaNumaras"/>
              <w:rFonts w:ascii="Tahoma" w:hAnsi="Tahoma" w:cs="Tahoma"/>
              <w:noProof/>
              <w:sz w:val="16"/>
              <w:szCs w:val="16"/>
            </w:rPr>
            <w:t>6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:rsidR="0033480A" w:rsidRPr="000D58DA" w:rsidRDefault="0033480A" w:rsidP="000D58DA">
    <w:pPr>
      <w:pStyle w:val="stBilgi"/>
      <w:jc w:val="center"/>
      <w:rPr>
        <w:rFonts w:ascii="Segoe UI" w:hAnsi="Segoe UI" w:cs="Segoe U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3E9" w:rsidRDefault="00FC53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5793"/>
    <w:multiLevelType w:val="hybridMultilevel"/>
    <w:tmpl w:val="D704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7569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708EA"/>
    <w:multiLevelType w:val="hybridMultilevel"/>
    <w:tmpl w:val="681A2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B0809"/>
    <w:multiLevelType w:val="hybridMultilevel"/>
    <w:tmpl w:val="D6DC33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42756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7AEE"/>
    <w:multiLevelType w:val="hybridMultilevel"/>
    <w:tmpl w:val="FE8A9DEA"/>
    <w:lvl w:ilvl="0" w:tplc="B50E4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A6507"/>
    <w:multiLevelType w:val="hybridMultilevel"/>
    <w:tmpl w:val="794E06E2"/>
    <w:lvl w:ilvl="0" w:tplc="8F7896F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52561DC"/>
    <w:multiLevelType w:val="hybridMultilevel"/>
    <w:tmpl w:val="3BBE6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416FC"/>
    <w:multiLevelType w:val="hybridMultilevel"/>
    <w:tmpl w:val="6352C828"/>
    <w:lvl w:ilvl="0" w:tplc="FBFA68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962058">
    <w:abstractNumId w:val="9"/>
  </w:num>
  <w:num w:numId="2" w16cid:durableId="2053377567">
    <w:abstractNumId w:val="6"/>
  </w:num>
  <w:num w:numId="3" w16cid:durableId="982584245">
    <w:abstractNumId w:val="7"/>
  </w:num>
  <w:num w:numId="4" w16cid:durableId="1698118753">
    <w:abstractNumId w:val="3"/>
  </w:num>
  <w:num w:numId="5" w16cid:durableId="700328124">
    <w:abstractNumId w:val="5"/>
  </w:num>
  <w:num w:numId="6" w16cid:durableId="982194679">
    <w:abstractNumId w:val="4"/>
  </w:num>
  <w:num w:numId="7" w16cid:durableId="1711999250">
    <w:abstractNumId w:val="1"/>
  </w:num>
  <w:num w:numId="8" w16cid:durableId="1019967425">
    <w:abstractNumId w:val="8"/>
  </w:num>
  <w:num w:numId="9" w16cid:durableId="1650556583">
    <w:abstractNumId w:val="0"/>
  </w:num>
  <w:num w:numId="10" w16cid:durableId="253979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BE"/>
    <w:rsid w:val="0000029D"/>
    <w:rsid w:val="00001051"/>
    <w:rsid w:val="00003E40"/>
    <w:rsid w:val="00006020"/>
    <w:rsid w:val="000124ED"/>
    <w:rsid w:val="000248A9"/>
    <w:rsid w:val="0003467C"/>
    <w:rsid w:val="0004452C"/>
    <w:rsid w:val="0005052E"/>
    <w:rsid w:val="00051F08"/>
    <w:rsid w:val="00063371"/>
    <w:rsid w:val="00063AA6"/>
    <w:rsid w:val="00065AAF"/>
    <w:rsid w:val="000767F1"/>
    <w:rsid w:val="00085A54"/>
    <w:rsid w:val="00094971"/>
    <w:rsid w:val="000A548B"/>
    <w:rsid w:val="000B00E4"/>
    <w:rsid w:val="000B06B6"/>
    <w:rsid w:val="000C2385"/>
    <w:rsid w:val="000C3BAF"/>
    <w:rsid w:val="000C3BCA"/>
    <w:rsid w:val="000C6043"/>
    <w:rsid w:val="000D58DA"/>
    <w:rsid w:val="000D5C86"/>
    <w:rsid w:val="000D7EB7"/>
    <w:rsid w:val="000E17ED"/>
    <w:rsid w:val="000F2A08"/>
    <w:rsid w:val="00100405"/>
    <w:rsid w:val="001041C0"/>
    <w:rsid w:val="00115412"/>
    <w:rsid w:val="00115C12"/>
    <w:rsid w:val="00116A7E"/>
    <w:rsid w:val="00117D1A"/>
    <w:rsid w:val="0012460A"/>
    <w:rsid w:val="00126B49"/>
    <w:rsid w:val="00127007"/>
    <w:rsid w:val="00130208"/>
    <w:rsid w:val="00131E6D"/>
    <w:rsid w:val="00142D43"/>
    <w:rsid w:val="00143344"/>
    <w:rsid w:val="001472B7"/>
    <w:rsid w:val="001510EC"/>
    <w:rsid w:val="00154344"/>
    <w:rsid w:val="00156185"/>
    <w:rsid w:val="001641D6"/>
    <w:rsid w:val="0016754C"/>
    <w:rsid w:val="00172F81"/>
    <w:rsid w:val="001767F0"/>
    <w:rsid w:val="001815D7"/>
    <w:rsid w:val="00195A3D"/>
    <w:rsid w:val="001A3B1B"/>
    <w:rsid w:val="001A695F"/>
    <w:rsid w:val="001B5B91"/>
    <w:rsid w:val="001B619D"/>
    <w:rsid w:val="001B7FAB"/>
    <w:rsid w:val="001C0677"/>
    <w:rsid w:val="001C4EDD"/>
    <w:rsid w:val="001C54F8"/>
    <w:rsid w:val="001D1774"/>
    <w:rsid w:val="001E5D37"/>
    <w:rsid w:val="001E645D"/>
    <w:rsid w:val="001F23AD"/>
    <w:rsid w:val="001F7F1C"/>
    <w:rsid w:val="0020423D"/>
    <w:rsid w:val="002053CF"/>
    <w:rsid w:val="002077A2"/>
    <w:rsid w:val="00220B65"/>
    <w:rsid w:val="00222CB4"/>
    <w:rsid w:val="00230839"/>
    <w:rsid w:val="00234450"/>
    <w:rsid w:val="00237C04"/>
    <w:rsid w:val="002512C8"/>
    <w:rsid w:val="00252E85"/>
    <w:rsid w:val="00254068"/>
    <w:rsid w:val="00254671"/>
    <w:rsid w:val="00257F49"/>
    <w:rsid w:val="00260C94"/>
    <w:rsid w:val="00267918"/>
    <w:rsid w:val="00271838"/>
    <w:rsid w:val="00280BAB"/>
    <w:rsid w:val="0029242E"/>
    <w:rsid w:val="00294F72"/>
    <w:rsid w:val="002A0CEE"/>
    <w:rsid w:val="002B19BE"/>
    <w:rsid w:val="002B5075"/>
    <w:rsid w:val="002B52E5"/>
    <w:rsid w:val="002C370F"/>
    <w:rsid w:val="002C4DA6"/>
    <w:rsid w:val="002E31C9"/>
    <w:rsid w:val="002E3EC0"/>
    <w:rsid w:val="002F36C6"/>
    <w:rsid w:val="00305AAF"/>
    <w:rsid w:val="003179E2"/>
    <w:rsid w:val="00320006"/>
    <w:rsid w:val="003231E9"/>
    <w:rsid w:val="003258D0"/>
    <w:rsid w:val="0032686E"/>
    <w:rsid w:val="00326B00"/>
    <w:rsid w:val="003308E9"/>
    <w:rsid w:val="0033244B"/>
    <w:rsid w:val="00333522"/>
    <w:rsid w:val="0033480A"/>
    <w:rsid w:val="00334A19"/>
    <w:rsid w:val="00343718"/>
    <w:rsid w:val="00345293"/>
    <w:rsid w:val="00352A16"/>
    <w:rsid w:val="003619F9"/>
    <w:rsid w:val="00362BDD"/>
    <w:rsid w:val="00365644"/>
    <w:rsid w:val="00371FBD"/>
    <w:rsid w:val="003821B5"/>
    <w:rsid w:val="00387914"/>
    <w:rsid w:val="00390F90"/>
    <w:rsid w:val="00391F19"/>
    <w:rsid w:val="003B178F"/>
    <w:rsid w:val="003B7101"/>
    <w:rsid w:val="003C1394"/>
    <w:rsid w:val="003C4B06"/>
    <w:rsid w:val="003C711F"/>
    <w:rsid w:val="003D278C"/>
    <w:rsid w:val="003E1C7A"/>
    <w:rsid w:val="0040106D"/>
    <w:rsid w:val="00403BBF"/>
    <w:rsid w:val="004237BA"/>
    <w:rsid w:val="00427C2D"/>
    <w:rsid w:val="00441BC1"/>
    <w:rsid w:val="00442125"/>
    <w:rsid w:val="00444375"/>
    <w:rsid w:val="00461F67"/>
    <w:rsid w:val="004741A7"/>
    <w:rsid w:val="00484296"/>
    <w:rsid w:val="00494C5D"/>
    <w:rsid w:val="00495630"/>
    <w:rsid w:val="00495CDB"/>
    <w:rsid w:val="00495FA3"/>
    <w:rsid w:val="00495FE9"/>
    <w:rsid w:val="004A2D5E"/>
    <w:rsid w:val="004A4C72"/>
    <w:rsid w:val="004B1FA9"/>
    <w:rsid w:val="004B44B4"/>
    <w:rsid w:val="004D65F4"/>
    <w:rsid w:val="004E00A2"/>
    <w:rsid w:val="004E6EC6"/>
    <w:rsid w:val="004F75E9"/>
    <w:rsid w:val="00502EB5"/>
    <w:rsid w:val="00505B7E"/>
    <w:rsid w:val="00514C8E"/>
    <w:rsid w:val="00526CB0"/>
    <w:rsid w:val="00535E88"/>
    <w:rsid w:val="005369A8"/>
    <w:rsid w:val="005402C6"/>
    <w:rsid w:val="00543A0D"/>
    <w:rsid w:val="00544B3C"/>
    <w:rsid w:val="0055370C"/>
    <w:rsid w:val="0055739D"/>
    <w:rsid w:val="00571BEB"/>
    <w:rsid w:val="00585DC5"/>
    <w:rsid w:val="00590230"/>
    <w:rsid w:val="00591974"/>
    <w:rsid w:val="005A17F0"/>
    <w:rsid w:val="005A3FBB"/>
    <w:rsid w:val="005A4812"/>
    <w:rsid w:val="005A55E7"/>
    <w:rsid w:val="005A5D21"/>
    <w:rsid w:val="005A649E"/>
    <w:rsid w:val="005B2BBF"/>
    <w:rsid w:val="005B5190"/>
    <w:rsid w:val="005C1D97"/>
    <w:rsid w:val="005C2AB8"/>
    <w:rsid w:val="005C304B"/>
    <w:rsid w:val="005C3EC1"/>
    <w:rsid w:val="005C7A3E"/>
    <w:rsid w:val="005D5DBA"/>
    <w:rsid w:val="005D6A71"/>
    <w:rsid w:val="006100CC"/>
    <w:rsid w:val="00616CFB"/>
    <w:rsid w:val="006262E1"/>
    <w:rsid w:val="00630076"/>
    <w:rsid w:val="00631444"/>
    <w:rsid w:val="006321CB"/>
    <w:rsid w:val="00632A1F"/>
    <w:rsid w:val="0063570D"/>
    <w:rsid w:val="0064258C"/>
    <w:rsid w:val="006426D2"/>
    <w:rsid w:val="00646584"/>
    <w:rsid w:val="006554FC"/>
    <w:rsid w:val="00662E22"/>
    <w:rsid w:val="00663D08"/>
    <w:rsid w:val="0066653C"/>
    <w:rsid w:val="0067042F"/>
    <w:rsid w:val="00672182"/>
    <w:rsid w:val="006721CC"/>
    <w:rsid w:val="00681526"/>
    <w:rsid w:val="00692689"/>
    <w:rsid w:val="00694BD6"/>
    <w:rsid w:val="006970AF"/>
    <w:rsid w:val="006A3EBE"/>
    <w:rsid w:val="006A43E7"/>
    <w:rsid w:val="006B3229"/>
    <w:rsid w:val="006B3B20"/>
    <w:rsid w:val="006B40D5"/>
    <w:rsid w:val="006B4548"/>
    <w:rsid w:val="006B7960"/>
    <w:rsid w:val="006C0036"/>
    <w:rsid w:val="006C5D58"/>
    <w:rsid w:val="006D58AD"/>
    <w:rsid w:val="006D5BA7"/>
    <w:rsid w:val="006D6311"/>
    <w:rsid w:val="006E0141"/>
    <w:rsid w:val="006E0AD4"/>
    <w:rsid w:val="006E1C95"/>
    <w:rsid w:val="006F63DA"/>
    <w:rsid w:val="006F6821"/>
    <w:rsid w:val="006F72BE"/>
    <w:rsid w:val="006F748C"/>
    <w:rsid w:val="00701BAA"/>
    <w:rsid w:val="00713579"/>
    <w:rsid w:val="00722A8F"/>
    <w:rsid w:val="007259C7"/>
    <w:rsid w:val="00727E83"/>
    <w:rsid w:val="00731966"/>
    <w:rsid w:val="00734A99"/>
    <w:rsid w:val="00735399"/>
    <w:rsid w:val="00741AA7"/>
    <w:rsid w:val="00745809"/>
    <w:rsid w:val="0077199F"/>
    <w:rsid w:val="007731D1"/>
    <w:rsid w:val="00782F5C"/>
    <w:rsid w:val="00791358"/>
    <w:rsid w:val="007A7391"/>
    <w:rsid w:val="007B1494"/>
    <w:rsid w:val="007B332A"/>
    <w:rsid w:val="007B3FAC"/>
    <w:rsid w:val="007B5C15"/>
    <w:rsid w:val="007B7814"/>
    <w:rsid w:val="007D2384"/>
    <w:rsid w:val="007D571D"/>
    <w:rsid w:val="007D5F71"/>
    <w:rsid w:val="007E00F2"/>
    <w:rsid w:val="007E03C8"/>
    <w:rsid w:val="0081025E"/>
    <w:rsid w:val="00820A48"/>
    <w:rsid w:val="00822FF1"/>
    <w:rsid w:val="00834614"/>
    <w:rsid w:val="00843197"/>
    <w:rsid w:val="00845959"/>
    <w:rsid w:val="00861944"/>
    <w:rsid w:val="008623EF"/>
    <w:rsid w:val="00872319"/>
    <w:rsid w:val="008774DC"/>
    <w:rsid w:val="008826A1"/>
    <w:rsid w:val="00883C24"/>
    <w:rsid w:val="0088530A"/>
    <w:rsid w:val="008865B8"/>
    <w:rsid w:val="00886A08"/>
    <w:rsid w:val="00893848"/>
    <w:rsid w:val="008954ED"/>
    <w:rsid w:val="008963A3"/>
    <w:rsid w:val="008A1032"/>
    <w:rsid w:val="008B00AA"/>
    <w:rsid w:val="008B08A6"/>
    <w:rsid w:val="008B2072"/>
    <w:rsid w:val="008B5B05"/>
    <w:rsid w:val="008C2379"/>
    <w:rsid w:val="008C4D2D"/>
    <w:rsid w:val="008C6C5D"/>
    <w:rsid w:val="008C7958"/>
    <w:rsid w:val="008D2A71"/>
    <w:rsid w:val="008D4A5E"/>
    <w:rsid w:val="008D4CB5"/>
    <w:rsid w:val="008D53A2"/>
    <w:rsid w:val="008D62D0"/>
    <w:rsid w:val="008D7F4F"/>
    <w:rsid w:val="008E1634"/>
    <w:rsid w:val="008E4563"/>
    <w:rsid w:val="008E4587"/>
    <w:rsid w:val="008E5E01"/>
    <w:rsid w:val="00914F84"/>
    <w:rsid w:val="009305E9"/>
    <w:rsid w:val="00944754"/>
    <w:rsid w:val="00944C54"/>
    <w:rsid w:val="00945CA6"/>
    <w:rsid w:val="0094671B"/>
    <w:rsid w:val="0095492B"/>
    <w:rsid w:val="00972A50"/>
    <w:rsid w:val="0098002D"/>
    <w:rsid w:val="009855D4"/>
    <w:rsid w:val="00997A30"/>
    <w:rsid w:val="009A33E6"/>
    <w:rsid w:val="009A66CE"/>
    <w:rsid w:val="009B26BC"/>
    <w:rsid w:val="009B2E28"/>
    <w:rsid w:val="009B59C8"/>
    <w:rsid w:val="009C44AA"/>
    <w:rsid w:val="009C66B9"/>
    <w:rsid w:val="009C7618"/>
    <w:rsid w:val="009C7C76"/>
    <w:rsid w:val="009D0F22"/>
    <w:rsid w:val="009D185B"/>
    <w:rsid w:val="009D66DD"/>
    <w:rsid w:val="009D6C73"/>
    <w:rsid w:val="009E0D10"/>
    <w:rsid w:val="009E1A8B"/>
    <w:rsid w:val="009E4C83"/>
    <w:rsid w:val="009F0396"/>
    <w:rsid w:val="009F0530"/>
    <w:rsid w:val="009F3C4C"/>
    <w:rsid w:val="00A0033F"/>
    <w:rsid w:val="00A01129"/>
    <w:rsid w:val="00A13CB7"/>
    <w:rsid w:val="00A146D4"/>
    <w:rsid w:val="00A148B9"/>
    <w:rsid w:val="00A41126"/>
    <w:rsid w:val="00A41D1F"/>
    <w:rsid w:val="00A6551C"/>
    <w:rsid w:val="00A6682A"/>
    <w:rsid w:val="00A66C66"/>
    <w:rsid w:val="00A712EA"/>
    <w:rsid w:val="00A729DF"/>
    <w:rsid w:val="00A738F9"/>
    <w:rsid w:val="00A7450C"/>
    <w:rsid w:val="00A8090B"/>
    <w:rsid w:val="00A92A81"/>
    <w:rsid w:val="00A9771C"/>
    <w:rsid w:val="00AA04E9"/>
    <w:rsid w:val="00AA3BA0"/>
    <w:rsid w:val="00AA77AD"/>
    <w:rsid w:val="00AB0495"/>
    <w:rsid w:val="00AB5E3C"/>
    <w:rsid w:val="00AC2D6A"/>
    <w:rsid w:val="00AC630D"/>
    <w:rsid w:val="00AC7D21"/>
    <w:rsid w:val="00AD2BE8"/>
    <w:rsid w:val="00AD31BB"/>
    <w:rsid w:val="00AE0096"/>
    <w:rsid w:val="00AE223B"/>
    <w:rsid w:val="00AE234B"/>
    <w:rsid w:val="00AE6805"/>
    <w:rsid w:val="00AF108E"/>
    <w:rsid w:val="00B034B9"/>
    <w:rsid w:val="00B06AF1"/>
    <w:rsid w:val="00B072A5"/>
    <w:rsid w:val="00B13249"/>
    <w:rsid w:val="00B135B8"/>
    <w:rsid w:val="00B152CB"/>
    <w:rsid w:val="00B21EE0"/>
    <w:rsid w:val="00B23219"/>
    <w:rsid w:val="00B23EC6"/>
    <w:rsid w:val="00B2474F"/>
    <w:rsid w:val="00B345AF"/>
    <w:rsid w:val="00B35345"/>
    <w:rsid w:val="00B50087"/>
    <w:rsid w:val="00B528EF"/>
    <w:rsid w:val="00B5449C"/>
    <w:rsid w:val="00B55532"/>
    <w:rsid w:val="00B60BB3"/>
    <w:rsid w:val="00B6140C"/>
    <w:rsid w:val="00B6297F"/>
    <w:rsid w:val="00B8016E"/>
    <w:rsid w:val="00B8255D"/>
    <w:rsid w:val="00B87557"/>
    <w:rsid w:val="00B8780B"/>
    <w:rsid w:val="00B923A9"/>
    <w:rsid w:val="00B92CC8"/>
    <w:rsid w:val="00BA5CBB"/>
    <w:rsid w:val="00BB32FC"/>
    <w:rsid w:val="00BB6566"/>
    <w:rsid w:val="00BC77E2"/>
    <w:rsid w:val="00BD0343"/>
    <w:rsid w:val="00BD7F83"/>
    <w:rsid w:val="00BE2559"/>
    <w:rsid w:val="00BE7878"/>
    <w:rsid w:val="00BF28FB"/>
    <w:rsid w:val="00BF4FE4"/>
    <w:rsid w:val="00C033D9"/>
    <w:rsid w:val="00C12ADB"/>
    <w:rsid w:val="00C13802"/>
    <w:rsid w:val="00C15663"/>
    <w:rsid w:val="00C2085D"/>
    <w:rsid w:val="00C23271"/>
    <w:rsid w:val="00C30419"/>
    <w:rsid w:val="00C474E2"/>
    <w:rsid w:val="00C54C58"/>
    <w:rsid w:val="00C56645"/>
    <w:rsid w:val="00C80648"/>
    <w:rsid w:val="00C80A21"/>
    <w:rsid w:val="00C84CC0"/>
    <w:rsid w:val="00C977F4"/>
    <w:rsid w:val="00CA60F8"/>
    <w:rsid w:val="00CA70A0"/>
    <w:rsid w:val="00CC06DE"/>
    <w:rsid w:val="00CC1890"/>
    <w:rsid w:val="00CC5443"/>
    <w:rsid w:val="00CC6CDE"/>
    <w:rsid w:val="00CC6D12"/>
    <w:rsid w:val="00CC7A8E"/>
    <w:rsid w:val="00CE0559"/>
    <w:rsid w:val="00CF2BE1"/>
    <w:rsid w:val="00CF41A2"/>
    <w:rsid w:val="00CF6C4D"/>
    <w:rsid w:val="00CF79F0"/>
    <w:rsid w:val="00D024C8"/>
    <w:rsid w:val="00D0663C"/>
    <w:rsid w:val="00D161FD"/>
    <w:rsid w:val="00D32507"/>
    <w:rsid w:val="00D34BC4"/>
    <w:rsid w:val="00D37EE5"/>
    <w:rsid w:val="00D420AF"/>
    <w:rsid w:val="00D56F6C"/>
    <w:rsid w:val="00D6002B"/>
    <w:rsid w:val="00D61751"/>
    <w:rsid w:val="00D63206"/>
    <w:rsid w:val="00D641BC"/>
    <w:rsid w:val="00D73F4F"/>
    <w:rsid w:val="00D9070E"/>
    <w:rsid w:val="00D911B1"/>
    <w:rsid w:val="00D95117"/>
    <w:rsid w:val="00DA61BC"/>
    <w:rsid w:val="00DB1704"/>
    <w:rsid w:val="00DB667A"/>
    <w:rsid w:val="00DB7849"/>
    <w:rsid w:val="00DC2BE1"/>
    <w:rsid w:val="00DC4261"/>
    <w:rsid w:val="00DC484A"/>
    <w:rsid w:val="00DD056D"/>
    <w:rsid w:val="00DD2CC0"/>
    <w:rsid w:val="00DE7DD7"/>
    <w:rsid w:val="00DF531B"/>
    <w:rsid w:val="00E00EAB"/>
    <w:rsid w:val="00E01C40"/>
    <w:rsid w:val="00E04EC3"/>
    <w:rsid w:val="00E078B1"/>
    <w:rsid w:val="00E150B6"/>
    <w:rsid w:val="00E15EFC"/>
    <w:rsid w:val="00E25A1F"/>
    <w:rsid w:val="00E25F8F"/>
    <w:rsid w:val="00E30318"/>
    <w:rsid w:val="00E37F13"/>
    <w:rsid w:val="00E41DC2"/>
    <w:rsid w:val="00E565E9"/>
    <w:rsid w:val="00E57D4F"/>
    <w:rsid w:val="00E62B84"/>
    <w:rsid w:val="00E6414C"/>
    <w:rsid w:val="00E6449E"/>
    <w:rsid w:val="00E64978"/>
    <w:rsid w:val="00E66B64"/>
    <w:rsid w:val="00E775B2"/>
    <w:rsid w:val="00E82D7D"/>
    <w:rsid w:val="00E82DB2"/>
    <w:rsid w:val="00E85A10"/>
    <w:rsid w:val="00E95652"/>
    <w:rsid w:val="00EA1C8E"/>
    <w:rsid w:val="00EB5C58"/>
    <w:rsid w:val="00EC1557"/>
    <w:rsid w:val="00ED1F05"/>
    <w:rsid w:val="00EE42C4"/>
    <w:rsid w:val="00EE4E8D"/>
    <w:rsid w:val="00F11EBC"/>
    <w:rsid w:val="00F1641C"/>
    <w:rsid w:val="00F22DA1"/>
    <w:rsid w:val="00F379BB"/>
    <w:rsid w:val="00F47D66"/>
    <w:rsid w:val="00F51A2E"/>
    <w:rsid w:val="00F56E70"/>
    <w:rsid w:val="00F6527D"/>
    <w:rsid w:val="00F654EB"/>
    <w:rsid w:val="00F70CE4"/>
    <w:rsid w:val="00F72AE1"/>
    <w:rsid w:val="00F7332D"/>
    <w:rsid w:val="00F806FB"/>
    <w:rsid w:val="00F83ED2"/>
    <w:rsid w:val="00F939DD"/>
    <w:rsid w:val="00F96733"/>
    <w:rsid w:val="00F977CA"/>
    <w:rsid w:val="00F97A05"/>
    <w:rsid w:val="00FA756F"/>
    <w:rsid w:val="00FA7C96"/>
    <w:rsid w:val="00FB1A47"/>
    <w:rsid w:val="00FB5CF7"/>
    <w:rsid w:val="00FC31D6"/>
    <w:rsid w:val="00FC3BA1"/>
    <w:rsid w:val="00FC53E9"/>
    <w:rsid w:val="00FD2E44"/>
    <w:rsid w:val="00FD4C50"/>
    <w:rsid w:val="00FE20DB"/>
    <w:rsid w:val="00FE564C"/>
    <w:rsid w:val="00FE5CCE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3113EDB-D407-4D44-AD3E-05319D42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0767F1"/>
    <w:rPr>
      <w:color w:val="0563C1"/>
      <w:u w:val="single"/>
    </w:rPr>
  </w:style>
  <w:style w:type="table" w:customStyle="1" w:styleId="TabloKlavuzu2">
    <w:name w:val="Tablo Kılavuzu2"/>
    <w:basedOn w:val="NormalTablo"/>
    <w:next w:val="TabloKlavuzu"/>
    <w:uiPriority w:val="59"/>
    <w:rsid w:val="000767F1"/>
    <w:pPr>
      <w:spacing w:after="0" w:line="240" w:lineRule="auto"/>
    </w:pPr>
    <w:rPr>
      <w:rFonts w:ascii="Calibri" w:eastAsia="Calibri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07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unhideWhenUsed/>
    <w:rsid w:val="00294F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94F7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94F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94F7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94F7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4F7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F72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E7878"/>
    <w:pPr>
      <w:ind w:left="720"/>
      <w:contextualSpacing/>
    </w:pPr>
  </w:style>
  <w:style w:type="character" w:customStyle="1" w:styleId="fontstyle30">
    <w:name w:val="fontstyle30"/>
    <w:basedOn w:val="VarsaylanParagrafYazTipi"/>
    <w:rsid w:val="000B00E4"/>
  </w:style>
  <w:style w:type="paragraph" w:styleId="stBilgi">
    <w:name w:val="header"/>
    <w:basedOn w:val="Normal"/>
    <w:link w:val="stBilgiChar"/>
    <w:uiPriority w:val="99"/>
    <w:unhideWhenUsed/>
    <w:rsid w:val="000D58DA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58D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Altbilgi"/>
    <w:basedOn w:val="Normal"/>
    <w:link w:val="AltBilgiChar"/>
    <w:unhideWhenUsed/>
    <w:rsid w:val="000D58DA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0D58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DD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KA_Önemli Değişiklik BF</vt:lpstr>
    </vt:vector>
  </TitlesOfParts>
  <Company>Turkiye Ilac ve Tibbi Cihaz Kurumu (TITCK)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KA_Önemli Değişiklik BF</dc:title>
  <dc:subject/>
  <dc:creator>Gökhan ÖZKAN</dc:creator>
  <cp:keywords/>
  <dc:description/>
  <cp:lastModifiedBy>Sezai ARSLAN</cp:lastModifiedBy>
  <cp:revision>53</cp:revision>
  <dcterms:created xsi:type="dcterms:W3CDTF">2020-12-26T13:33:00Z</dcterms:created>
  <dcterms:modified xsi:type="dcterms:W3CDTF">2023-04-28T13:22:00Z</dcterms:modified>
</cp:coreProperties>
</file>